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0E" w:rsidRDefault="0010660E"/>
    <w:tbl>
      <w:tblPr>
        <w:tblW w:w="15735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1199"/>
      </w:tblGrid>
      <w:tr w:rsidR="00840C98" w:rsidRPr="00840C98" w:rsidTr="006B7483">
        <w:trPr>
          <w:trHeight w:val="5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60E" w:rsidRPr="0010660E" w:rsidRDefault="0010660E" w:rsidP="00580F10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10660E">
              <w:rPr>
                <w:rFonts w:asciiTheme="minorHAnsi" w:hAnsiTheme="minorHAnsi" w:cstheme="minorHAnsi"/>
                <w:b/>
                <w:color w:val="C00000"/>
              </w:rPr>
              <w:t>www.arbeitsagentur.de/bildung</w:t>
            </w:r>
          </w:p>
          <w:p w:rsidR="003B2701" w:rsidRPr="00A51CA0" w:rsidRDefault="0010660E" w:rsidP="00580F10">
            <w:pPr>
              <w:rPr>
                <w:rFonts w:asciiTheme="minorHAnsi" w:eastAsia="Times New Roman" w:hAnsiTheme="minorHAnsi" w:cstheme="minorHAnsi"/>
                <w:b/>
                <w:color w:val="C00000"/>
                <w:lang w:eastAsia="de-DE"/>
              </w:rPr>
            </w:pPr>
            <w:r w:rsidRPr="00A51CA0">
              <w:rPr>
                <w:rFonts w:asciiTheme="minorHAnsi" w:hAnsiTheme="minorHAnsi" w:cstheme="minorHAnsi"/>
                <w:b/>
                <w:color w:val="C00000"/>
              </w:rPr>
              <w:t>www.abi.de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4D0" w:rsidRPr="0010660E" w:rsidRDefault="0010660E" w:rsidP="00580F10">
            <w:pPr>
              <w:rPr>
                <w:rFonts w:asciiTheme="minorHAnsi" w:eastAsia="Times New Roman" w:hAnsiTheme="minorHAnsi" w:cs="Arial"/>
                <w:b/>
                <w:color w:val="C00000"/>
                <w:sz w:val="24"/>
                <w:szCs w:val="24"/>
                <w:lang w:eastAsia="de-DE"/>
              </w:rPr>
            </w:pPr>
            <w:r w:rsidRPr="0010660E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sz w:val="24"/>
                <w:szCs w:val="24"/>
                <w:lang w:eastAsia="de-DE"/>
              </w:rPr>
              <w:t>ALLES</w:t>
            </w:r>
            <w:r w:rsidR="00A51CA0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sz w:val="24"/>
                <w:szCs w:val="24"/>
                <w:lang w:eastAsia="de-DE"/>
              </w:rPr>
              <w:t xml:space="preserve"> zum</w:t>
            </w:r>
            <w:r w:rsidR="00840C98" w:rsidRPr="0010660E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sz w:val="24"/>
                <w:szCs w:val="24"/>
                <w:lang w:eastAsia="de-DE"/>
              </w:rPr>
              <w:t xml:space="preserve"> Thema Studien- und Berufswahl sowie Ausland und Überbrückung.</w:t>
            </w:r>
            <w:r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sz w:val="24"/>
                <w:szCs w:val="24"/>
                <w:lang w:eastAsia="de-DE"/>
              </w:rPr>
              <w:t xml:space="preserve">                    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kern w:val="24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kern w:val="24"/>
                <w:lang w:eastAsia="de-DE"/>
              </w:rPr>
              <w:drawing>
                <wp:inline distT="0" distB="0" distL="0" distR="0" wp14:anchorId="244BAC8B" wp14:editId="06272971">
                  <wp:extent cx="1173480" cy="2876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heck-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63" cy="32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380" w:rsidRPr="00840C98" w:rsidTr="006B7483">
        <w:trPr>
          <w:trHeight w:val="5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DD" w:rsidRPr="00882799" w:rsidRDefault="002621DD" w:rsidP="000C3380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2621DD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www.osa-portal.de</w:t>
            </w:r>
          </w:p>
          <w:p w:rsidR="00C157DA" w:rsidRPr="0010660E" w:rsidRDefault="0010660E" w:rsidP="0010660E">
            <w:pPr>
              <w:rPr>
                <w:rFonts w:asciiTheme="minorHAnsi" w:eastAsia="Times New Roman" w:hAnsiTheme="minorHAnsi" w:cs="Arial"/>
                <w:b/>
                <w:bCs/>
                <w:noProof/>
                <w:kern w:val="24"/>
                <w:lang w:eastAsia="de-DE"/>
              </w:rPr>
            </w:pPr>
            <w:r w:rsidRPr="0010660E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lang w:eastAsia="de-DE"/>
              </w:rPr>
              <w:t>www.check-u.de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3380" w:rsidRDefault="000C3380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----&gt; Selbsttests zu fast allen Studiengängen</w:t>
            </w:r>
          </w:p>
          <w:p w:rsidR="002621DD" w:rsidRPr="0010660E" w:rsidRDefault="000C3380" w:rsidP="0010660E">
            <w:pPr>
              <w:rPr>
                <w:rFonts w:asciiTheme="minorHAnsi" w:eastAsia="Times New Roman" w:hAnsiTheme="minorHAnsi" w:cs="Arial"/>
                <w:b/>
                <w:bCs/>
                <w:color w:val="FF0000"/>
                <w:kern w:val="24"/>
                <w:lang w:eastAsia="de-DE"/>
              </w:rPr>
            </w:pPr>
            <w:r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---</w:t>
            </w: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-&gt; </w:t>
            </w:r>
            <w:r w:rsidRPr="002621DD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lang w:eastAsia="de-DE"/>
              </w:rPr>
              <w:t>F</w:t>
            </w:r>
            <w:r w:rsidR="00C157DA" w:rsidRPr="002621DD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lang w:eastAsia="de-DE"/>
              </w:rPr>
              <w:t>undierter Stärken- und Interessenstest</w:t>
            </w:r>
            <w:r w:rsidRPr="002621DD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lang w:eastAsia="de-DE"/>
              </w:rPr>
              <w:t xml:space="preserve"> (Im Ergebnis erscheinen gee</w:t>
            </w:r>
            <w:r w:rsidR="00C36F5B" w:rsidRPr="002621DD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lang w:eastAsia="de-DE"/>
              </w:rPr>
              <w:t>ignete Studien- und Ausbildungsgänge</w:t>
            </w:r>
            <w:r w:rsidR="0010660E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lang w:eastAsia="de-DE"/>
              </w:rPr>
              <w:t>)</w:t>
            </w:r>
          </w:p>
        </w:tc>
      </w:tr>
      <w:tr w:rsidR="00840C98" w:rsidRPr="00840C98" w:rsidTr="006B7483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4F52" w:rsidRDefault="00D80E92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sz w:val="28"/>
                <w:szCs w:val="28"/>
                <w:lang w:eastAsia="de-DE"/>
              </w:rPr>
            </w:pPr>
            <w:hyperlink r:id="rId9" w:history="1">
              <w:r w:rsidR="00840C98" w:rsidRPr="00882799">
                <w:rPr>
                  <w:rFonts w:asciiTheme="minorHAnsi" w:eastAsia="Times New Roman" w:hAnsiTheme="minorHAnsi" w:cs="Arial"/>
                  <w:b/>
                  <w:bCs/>
                  <w:kern w:val="24"/>
                  <w:lang w:eastAsia="de-DE"/>
                </w:rPr>
                <w:t>www.arbeitsagentur.de</w:t>
              </w:r>
            </w:hyperlink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580F1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580F10" w:rsidRPr="00FD34E5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lang w:eastAsia="de-DE"/>
              </w:rPr>
              <w:sym w:font="Wingdings" w:char="F0E0"/>
            </w:r>
            <w:r w:rsidR="00580F1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proofErr w:type="spellStart"/>
            <w:r w:rsidR="00580F10" w:rsidRPr="00FD34E5">
              <w:rPr>
                <w:rFonts w:asciiTheme="minorHAnsi" w:eastAsia="Times New Roman" w:hAnsiTheme="minorHAnsi" w:cs="Arial"/>
                <w:b/>
                <w:bCs/>
                <w:color w:val="C00000"/>
                <w:kern w:val="24"/>
                <w:sz w:val="28"/>
                <w:szCs w:val="28"/>
                <w:lang w:eastAsia="de-DE"/>
              </w:rPr>
              <w:t>BerufeNET</w:t>
            </w:r>
            <w:proofErr w:type="spellEnd"/>
          </w:p>
          <w:p w:rsidR="00EC4F52" w:rsidRPr="00FD34E5" w:rsidRDefault="00FD34E5" w:rsidP="00FD34E5">
            <w:pPr>
              <w:pStyle w:val="Listenabsatz"/>
              <w:numPr>
                <w:ilvl w:val="0"/>
                <w:numId w:val="35"/>
              </w:numPr>
              <w:rPr>
                <w:rFonts w:asciiTheme="minorHAnsi" w:eastAsia="Times New Roman" w:hAnsiTheme="minorHAnsi" w:cs="Arial"/>
                <w:b/>
                <w:color w:val="C00000"/>
                <w:sz w:val="28"/>
                <w:szCs w:val="28"/>
                <w:lang w:eastAsia="de-DE"/>
              </w:rPr>
            </w:pPr>
            <w:proofErr w:type="spellStart"/>
            <w:r w:rsidRPr="00FD34E5">
              <w:rPr>
                <w:rFonts w:asciiTheme="minorHAnsi" w:eastAsia="Times New Roman" w:hAnsiTheme="minorHAnsi" w:cs="Arial"/>
                <w:b/>
                <w:color w:val="C00000"/>
                <w:sz w:val="28"/>
                <w:szCs w:val="28"/>
                <w:lang w:eastAsia="de-DE"/>
              </w:rPr>
              <w:t>j</w:t>
            </w:r>
            <w:r w:rsidR="00EC4F52" w:rsidRPr="00FD34E5">
              <w:rPr>
                <w:rFonts w:asciiTheme="minorHAnsi" w:eastAsia="Times New Roman" w:hAnsiTheme="minorHAnsi" w:cs="Arial"/>
                <w:b/>
                <w:color w:val="C00000"/>
                <w:sz w:val="28"/>
                <w:szCs w:val="28"/>
                <w:lang w:eastAsia="de-DE"/>
              </w:rPr>
              <w:t>obbörse</w:t>
            </w:r>
            <w:proofErr w:type="spellEnd"/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701" w:rsidRPr="002621DD" w:rsidRDefault="00840C98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de-DE"/>
              </w:rPr>
            </w:pPr>
            <w:r w:rsidRPr="002621DD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de-DE"/>
              </w:rPr>
              <w:t>Datenban</w:t>
            </w:r>
            <w:r w:rsidR="007E07F6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de-DE"/>
              </w:rPr>
              <w:t>k aller Berufe und Studiengänge</w:t>
            </w:r>
            <w:r w:rsidRPr="002621DD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de-DE"/>
              </w:rPr>
              <w:t xml:space="preserve"> mit ausführlichen Beschreibungen und weitere</w:t>
            </w:r>
            <w:r w:rsidR="00C157DA" w:rsidRPr="002621DD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de-DE"/>
              </w:rPr>
              <w:t>n Hinweisen.</w:t>
            </w:r>
            <w:r w:rsidRPr="002621DD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de-DE"/>
              </w:rPr>
              <w:t xml:space="preserve"> </w:t>
            </w:r>
            <w:r w:rsidR="00EC4F52" w:rsidRPr="002621DD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de-DE"/>
              </w:rPr>
              <w:t>Datenbank aller freien Ausbildungsplätze</w:t>
            </w:r>
          </w:p>
        </w:tc>
      </w:tr>
      <w:tr w:rsidR="00840C98" w:rsidRPr="00840C98" w:rsidTr="006B7483">
        <w:trPr>
          <w:trHeight w:val="41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380" w:rsidRPr="00882799" w:rsidRDefault="00037AED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037AED">
              <w:rPr>
                <w:rFonts w:asciiTheme="minorHAnsi" w:hAnsiTheme="minorHAnsi" w:cstheme="minorHAnsi"/>
                <w:b/>
              </w:rPr>
              <w:t>www.hochschulkompass.de</w:t>
            </w:r>
            <w:r w:rsidR="002621DD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 </w:t>
            </w:r>
            <w:r w:rsidR="00840C98"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10660E" w:rsidRPr="0010660E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www.studycheck.de</w:t>
            </w:r>
            <w:r w:rsidR="0010660E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 www.studis-online.de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0C3380" w:rsidRDefault="000C3380" w:rsidP="000C3380">
            <w:pPr>
              <w:pStyle w:val="Listenabsatz"/>
              <w:numPr>
                <w:ilvl w:val="0"/>
                <w:numId w:val="34"/>
              </w:numPr>
              <w:rPr>
                <w:rFonts w:asciiTheme="minorHAnsi" w:eastAsia="Times New Roman" w:hAnsiTheme="minorHAnsi" w:cs="Arial"/>
                <w:b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a</w:t>
            </w:r>
            <w:r w:rsidR="00037AED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lle</w:t>
            </w:r>
            <w:r w:rsidR="00840C98" w:rsidRPr="000C3380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Stud</w:t>
            </w:r>
            <w:r w:rsidR="00037AED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iengänge, teils auch Ausland</w:t>
            </w:r>
          </w:p>
          <w:p w:rsidR="000C3380" w:rsidRPr="000C3380" w:rsidRDefault="000C3380" w:rsidP="000C3380">
            <w:pPr>
              <w:pStyle w:val="Listenabsatz"/>
              <w:numPr>
                <w:ilvl w:val="0"/>
                <w:numId w:val="34"/>
              </w:numPr>
              <w:rPr>
                <w:rFonts w:asciiTheme="minorHAnsi" w:eastAsia="Times New Roman" w:hAnsiTheme="minorHAnsi" w:cs="Arial"/>
                <w:b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alles rund ums Studium und Finanzierung, auch Studium im Ausland</w:t>
            </w:r>
          </w:p>
        </w:tc>
      </w:tr>
      <w:tr w:rsidR="005C0363" w:rsidRPr="00840C98" w:rsidTr="006B7483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363" w:rsidRPr="00882799" w:rsidRDefault="00D80E92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hyperlink r:id="rId10" w:history="1">
              <w:r w:rsidR="005C0363" w:rsidRPr="00882799">
                <w:rPr>
                  <w:rStyle w:val="Hyperlink"/>
                  <w:rFonts w:asciiTheme="minorHAnsi" w:eastAsia="Times New Roman" w:hAnsiTheme="minorHAnsi" w:cs="Arial"/>
                  <w:b/>
                  <w:bCs/>
                  <w:color w:val="auto"/>
                  <w:kern w:val="24"/>
                  <w:u w:val="none"/>
                  <w:lang w:eastAsia="de-DE"/>
                </w:rPr>
                <w:t>www.daad.de</w:t>
              </w:r>
            </w:hyperlink>
            <w:r w:rsidR="005C0363"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, </w:t>
            </w:r>
            <w:r w:rsidR="00A5191E"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  </w:t>
            </w:r>
            <w:hyperlink r:id="rId11" w:history="1">
              <w:r w:rsidR="00A5191E" w:rsidRPr="00882799">
                <w:rPr>
                  <w:rStyle w:val="Hyperlink"/>
                  <w:rFonts w:asciiTheme="minorHAnsi" w:eastAsia="Times New Roman" w:hAnsiTheme="minorHAnsi" w:cs="Arial"/>
                  <w:b/>
                  <w:bCs/>
                  <w:color w:val="auto"/>
                  <w:kern w:val="24"/>
                  <w:u w:val="none"/>
                  <w:lang w:eastAsia="de-DE"/>
                </w:rPr>
                <w:t>www.studis-online.de</w:t>
              </w:r>
            </w:hyperlink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363" w:rsidRPr="00840C98" w:rsidRDefault="005C0363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Im Ausland studieren</w:t>
            </w:r>
          </w:p>
        </w:tc>
      </w:tr>
      <w:tr w:rsidR="00840C98" w:rsidRPr="00840C98" w:rsidTr="006B7483">
        <w:trPr>
          <w:trHeight w:val="17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5C1A" w:rsidRPr="00882799" w:rsidRDefault="00D80E92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hyperlink r:id="rId12" w:history="1">
              <w:r w:rsidR="00840C98" w:rsidRPr="00882799">
                <w:rPr>
                  <w:rFonts w:asciiTheme="minorHAnsi" w:eastAsia="Times New Roman" w:hAnsiTheme="minorHAnsi" w:cs="Arial"/>
                  <w:b/>
                  <w:bCs/>
                  <w:kern w:val="24"/>
                  <w:lang w:eastAsia="de-DE"/>
                </w:rPr>
                <w:t>www.auswahlgrenzen.de</w:t>
              </w:r>
            </w:hyperlink>
            <w:r w:rsidR="00840C98"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7964" w:rsidRPr="005C0363" w:rsidRDefault="00037AED" w:rsidP="000E3390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NC-Werte, NC-freie Studienplätze, alles ums Thema Studienplatzbewerbung, weitere Links unter der Rubrik „Tipps“</w:t>
            </w:r>
          </w:p>
        </w:tc>
      </w:tr>
      <w:tr w:rsidR="00840C98" w:rsidRPr="00840C98" w:rsidTr="006B7483">
        <w:trPr>
          <w:trHeight w:val="58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82799" w:rsidRDefault="00D80E92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hyperlink r:id="rId13" w:history="1">
              <w:r w:rsidR="00840C98" w:rsidRPr="00882799">
                <w:rPr>
                  <w:rFonts w:asciiTheme="minorHAnsi" w:eastAsia="Times New Roman" w:hAnsiTheme="minorHAnsi" w:cs="Arial"/>
                  <w:b/>
                  <w:bCs/>
                  <w:kern w:val="24"/>
                  <w:lang w:eastAsia="de-DE"/>
                </w:rPr>
                <w:t>www.hochschulstart.de</w:t>
              </w:r>
            </w:hyperlink>
            <w:r w:rsidR="00840C98"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 w:rsidR="00386460"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(ehemalige ZVS)</w:t>
            </w:r>
          </w:p>
          <w:p w:rsidR="00B96341" w:rsidRPr="00882799" w:rsidRDefault="00B96341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(Hochschulkompass)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4E5C1A" w:rsidRDefault="00840C98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Portal der Stiftung für Hochschulzulassung </w:t>
            </w:r>
            <w:r w:rsidR="006F7964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(Bewerbung für zulassungsbeschränkte Studiengänge).</w:t>
            </w:r>
            <w:r w:rsidR="006F7964" w:rsidRPr="00B96341">
              <w:rPr>
                <w:rFonts w:asciiTheme="minorHAnsi" w:eastAsia="Times New Roman" w:hAnsiTheme="minorHAnsi" w:cs="Arial"/>
                <w:b/>
                <w:bCs/>
                <w:kern w:val="24"/>
                <w:u w:val="single"/>
                <w:lang w:eastAsia="de-DE"/>
              </w:rPr>
              <w:t>Verlinkung zum Hochschulkompass</w:t>
            </w:r>
            <w:r w:rsidR="006F7964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mit Studienplatzbörse für Spätentschlossene</w:t>
            </w:r>
          </w:p>
        </w:tc>
      </w:tr>
      <w:tr w:rsidR="00840C98" w:rsidRPr="00840C98" w:rsidTr="006B7483">
        <w:trPr>
          <w:trHeight w:val="36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1DD" w:rsidRPr="002621DD" w:rsidRDefault="002621DD" w:rsidP="00840C98">
            <w:pPr>
              <w:rPr>
                <w:rFonts w:asciiTheme="minorHAnsi" w:hAnsiTheme="minorHAnsi" w:cstheme="minorHAnsi"/>
                <w:b/>
              </w:rPr>
            </w:pPr>
            <w:r w:rsidRPr="002621DD">
              <w:rPr>
                <w:rFonts w:asciiTheme="minorHAnsi" w:hAnsiTheme="minorHAnsi" w:cstheme="minorHAnsi"/>
                <w:b/>
              </w:rPr>
              <w:t>www.ranking.zeit.de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840C98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Hochschulranking mit Beschreibung der Studienfächer (ZEIT ONLINE) </w:t>
            </w:r>
          </w:p>
        </w:tc>
      </w:tr>
      <w:tr w:rsidR="00840C98" w:rsidRPr="00840C98" w:rsidTr="002621DD">
        <w:trPr>
          <w:trHeight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82799" w:rsidRDefault="00D80E92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hyperlink r:id="rId14" w:history="1">
              <w:r w:rsidR="00840C98" w:rsidRPr="00882799">
                <w:rPr>
                  <w:rFonts w:asciiTheme="minorHAnsi" w:eastAsia="Times New Roman" w:hAnsiTheme="minorHAnsi" w:cs="Arial"/>
                  <w:b/>
                  <w:bCs/>
                  <w:kern w:val="24"/>
                  <w:lang w:eastAsia="de-DE"/>
                </w:rPr>
                <w:t>www.wegweiser-duales-studium.de</w:t>
              </w:r>
            </w:hyperlink>
            <w:r w:rsidR="00840C98"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10660E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D</w:t>
            </w:r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uale St</w:t>
            </w:r>
            <w:r w:rsidR="002621DD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udienmöglichkeiten bundesweit - mit Suchfilterfunktion</w:t>
            </w:r>
            <w:r w:rsidR="00840C98"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entweder nach Hochschule oder Firma</w:t>
            </w:r>
          </w:p>
        </w:tc>
      </w:tr>
      <w:tr w:rsidR="00840C98" w:rsidRPr="00840C98" w:rsidTr="006B7483">
        <w:trPr>
          <w:trHeight w:val="2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82799" w:rsidRDefault="00D80E92" w:rsidP="00840C98">
            <w:pPr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</w:pPr>
            <w:hyperlink r:id="rId15" w:history="1">
              <w:r w:rsidR="00840C98" w:rsidRPr="00882799">
                <w:rPr>
                  <w:rFonts w:asciiTheme="minorHAnsi" w:eastAsia="Times New Roman" w:hAnsiTheme="minorHAnsi" w:cs="Arial"/>
                  <w:b/>
                  <w:bCs/>
                  <w:kern w:val="24"/>
                  <w:lang w:eastAsia="de-DE"/>
                </w:rPr>
                <w:t>www.precore.net</w:t>
              </w:r>
            </w:hyperlink>
            <w:r w:rsidR="00840C98" w:rsidRPr="00882799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 xml:space="preserve"> 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C98" w:rsidRPr="00840C98" w:rsidRDefault="00840C98" w:rsidP="00840C98">
            <w:pPr>
              <w:rPr>
                <w:rFonts w:asciiTheme="minorHAnsi" w:eastAsia="Times New Roman" w:hAnsiTheme="minorHAnsi" w:cs="Arial"/>
                <w:b/>
                <w:lang w:eastAsia="de-DE"/>
              </w:rPr>
            </w:pPr>
            <w:r w:rsidRPr="00840C98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Plattform für Studieninteressenten in Richtung Desig</w:t>
            </w:r>
            <w:r w:rsidR="002621DD">
              <w:rPr>
                <w:rFonts w:asciiTheme="minorHAnsi" w:eastAsia="Times New Roman" w:hAnsiTheme="minorHAnsi" w:cs="Arial"/>
                <w:b/>
                <w:bCs/>
                <w:kern w:val="24"/>
                <w:lang w:eastAsia="de-DE"/>
              </w:rPr>
              <w:t>n. Veröffentlichung von  Mappen, Tipps für die Bewerbung</w:t>
            </w:r>
          </w:p>
        </w:tc>
      </w:tr>
      <w:tr w:rsidR="00840C98" w:rsidTr="006B7483">
        <w:trPr>
          <w:trHeight w:val="82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5C1A" w:rsidRDefault="00D80E92">
            <w:pPr>
              <w:pStyle w:val="StandardWeb"/>
              <w:spacing w:before="0" w:beforeAutospacing="0" w:after="0" w:afterAutospacing="0"/>
              <w:rPr>
                <w:rStyle w:val="Hyperlink"/>
                <w:rFonts w:asciiTheme="minorHAnsi" w:hAnsiTheme="minorHAnsi" w:cs="Arial"/>
                <w:b/>
                <w:color w:val="auto"/>
                <w:sz w:val="22"/>
                <w:szCs w:val="22"/>
                <w:u w:val="none"/>
              </w:rPr>
            </w:pPr>
            <w:hyperlink r:id="rId16" w:history="1">
              <w:r w:rsidR="00580F10" w:rsidRPr="00882799">
                <w:rPr>
                  <w:rStyle w:val="Hyperlink"/>
                  <w:rFonts w:asciiTheme="minorHAnsi" w:hAnsiTheme="minorHAnsi" w:cs="Arial"/>
                  <w:b/>
                  <w:color w:val="auto"/>
                  <w:sz w:val="22"/>
                  <w:szCs w:val="22"/>
                  <w:u w:val="none"/>
                </w:rPr>
                <w:t>www.mystipendium.de</w:t>
              </w:r>
            </w:hyperlink>
          </w:p>
          <w:p w:rsidR="00037AED" w:rsidRPr="00037AED" w:rsidRDefault="00037AED">
            <w:pPr>
              <w:pStyle w:val="StandardWeb"/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</w:p>
          <w:p w:rsidR="003B2701" w:rsidRPr="00882799" w:rsidRDefault="00FD34E5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34E5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u w:val="none"/>
              </w:rPr>
              <w:t>www.arbeiterkind.de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4E5" w:rsidRDefault="00580F10" w:rsidP="00FD34E5">
            <w:pPr>
              <w:pStyle w:val="Standard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80F10">
              <w:rPr>
                <w:rFonts w:asciiTheme="minorHAnsi" w:hAnsiTheme="minorHAnsi" w:cs="Arial"/>
                <w:b/>
                <w:sz w:val="22"/>
                <w:szCs w:val="22"/>
              </w:rPr>
              <w:t>Über 1500 Stipendienmöglichkeiten, nicht nur nach Begabung – Filterfunktion ermittelt passende Stipendien</w:t>
            </w:r>
          </w:p>
          <w:p w:rsidR="00FD34E5" w:rsidRDefault="00FD34E5" w:rsidP="00FD34E5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B2701" w:rsidRPr="00580F10" w:rsidRDefault="003B2701" w:rsidP="00FD34E5">
            <w:pPr>
              <w:pStyle w:val="Standard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Für alle, die als Erste in der Familie studieren (Eltern und Geschwister also Nichtakademiker)</w:t>
            </w:r>
          </w:p>
        </w:tc>
      </w:tr>
      <w:tr w:rsidR="00580F10" w:rsidTr="006B7483">
        <w:trPr>
          <w:trHeight w:val="29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F10" w:rsidRPr="00882799" w:rsidRDefault="00D80E92">
            <w:pPr>
              <w:pStyle w:val="StandardWeb"/>
              <w:spacing w:before="0" w:beforeAutospacing="0" w:after="0" w:afterAutospacing="0"/>
              <w:rPr>
                <w:rStyle w:val="Hyperlink"/>
                <w:rFonts w:asciiTheme="minorHAnsi" w:hAnsiTheme="minorHAnsi" w:cs="Arial"/>
                <w:b/>
                <w:color w:val="auto"/>
                <w:sz w:val="22"/>
                <w:szCs w:val="22"/>
                <w:u w:val="none"/>
              </w:rPr>
            </w:pPr>
            <w:hyperlink r:id="rId17" w:history="1">
              <w:r w:rsidR="00580F10" w:rsidRPr="00882799">
                <w:rPr>
                  <w:rStyle w:val="Hyperlink"/>
                  <w:rFonts w:asciiTheme="minorHAnsi" w:hAnsiTheme="minorHAnsi" w:cs="Arial"/>
                  <w:b/>
                  <w:color w:val="auto"/>
                  <w:sz w:val="22"/>
                  <w:szCs w:val="22"/>
                  <w:u w:val="none"/>
                </w:rPr>
                <w:t>www.das-neue-bafoeg.de</w:t>
              </w:r>
            </w:hyperlink>
          </w:p>
          <w:p w:rsidR="0089499A" w:rsidRPr="00882799" w:rsidRDefault="0089499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2799">
              <w:rPr>
                <w:rStyle w:val="Hyperlink"/>
                <w:rFonts w:asciiTheme="minorHAnsi" w:hAnsiTheme="minorHAnsi" w:cs="Arial"/>
                <w:b/>
                <w:color w:val="auto"/>
                <w:sz w:val="22"/>
                <w:szCs w:val="22"/>
                <w:u w:val="none"/>
              </w:rPr>
              <w:t>www.studentenwerk.sh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0F10" w:rsidRDefault="00580F1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Infos zu Bafög, mit BAföG-Rechner</w:t>
            </w:r>
          </w:p>
          <w:p w:rsidR="0089499A" w:rsidRPr="00580F10" w:rsidRDefault="0089499A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Infos / Beratung zu Bafög, Wohnen, Studium…..</w:t>
            </w:r>
          </w:p>
        </w:tc>
      </w:tr>
      <w:tr w:rsidR="00580F10" w:rsidTr="006B7483">
        <w:trPr>
          <w:trHeight w:val="62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7C53" w:rsidRPr="00882799" w:rsidRDefault="007E07F6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07F6">
              <w:rPr>
                <w:rFonts w:asciiTheme="minorHAnsi" w:hAnsiTheme="minorHAnsi" w:cstheme="minorHAnsi"/>
                <w:b/>
                <w:sz w:val="22"/>
                <w:szCs w:val="22"/>
              </w:rPr>
              <w:t>wege-ins-ausland.de</w:t>
            </w:r>
            <w:r w:rsidR="00F77C53" w:rsidRPr="007E07F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77C53" w:rsidRPr="00882799">
              <w:rPr>
                <w:rFonts w:asciiTheme="minorHAnsi" w:hAnsiTheme="minorHAnsi" w:cs="Arial"/>
                <w:b/>
                <w:sz w:val="22"/>
                <w:szCs w:val="22"/>
              </w:rPr>
              <w:t>backpackerpack.de</w:t>
            </w:r>
          </w:p>
          <w:p w:rsidR="00DD7CB1" w:rsidRPr="00882799" w:rsidRDefault="00F77C53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82799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work-and-travel.co</w:t>
            </w:r>
            <w:r w:rsidR="007E07F6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, auslandsaufenthalt.org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CDE" w:rsidRDefault="00580F10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Infor</w:t>
            </w:r>
            <w:r w:rsidR="00025CDE">
              <w:rPr>
                <w:rFonts w:asciiTheme="minorHAnsi" w:hAnsiTheme="minorHAnsi" w:cs="Arial"/>
                <w:b/>
                <w:sz w:val="22"/>
                <w:szCs w:val="22"/>
              </w:rPr>
              <w:t>mationen zu Auslandsaufenthalten (Kindergeldanspruch und Versicherungsschutz beachten!)</w:t>
            </w:r>
          </w:p>
          <w:p w:rsidR="00580F10" w:rsidRPr="00580F10" w:rsidRDefault="00F77C53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und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work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travel</w:t>
            </w:r>
            <w:proofErr w:type="spellEnd"/>
          </w:p>
        </w:tc>
      </w:tr>
      <w:tr w:rsidR="00DD7CB1" w:rsidTr="006B7483">
        <w:trPr>
          <w:trHeight w:val="77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CB1" w:rsidRPr="00882799" w:rsidRDefault="00D80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" w:history="1">
              <w:r w:rsidR="00DD7CB1" w:rsidRPr="00882799">
                <w:rPr>
                  <w:rStyle w:val="Hyperlink"/>
                  <w:rFonts w:asciiTheme="minorHAnsi" w:hAnsiTheme="minorHAnsi" w:cstheme="minorHAnsi"/>
                  <w:b/>
                  <w:color w:val="auto"/>
                  <w:sz w:val="22"/>
                  <w:szCs w:val="22"/>
                  <w:u w:val="none"/>
                </w:rPr>
                <w:t>www.bundesfreiwilligendienst.de</w:t>
              </w:r>
            </w:hyperlink>
          </w:p>
          <w:p w:rsidR="00DD7CB1" w:rsidRPr="00882799" w:rsidRDefault="00F77C5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799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www.oeko-jahr.de</w:t>
            </w:r>
          </w:p>
          <w:p w:rsidR="00A5191E" w:rsidRPr="006B7483" w:rsidRDefault="00D80E92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9" w:history="1">
              <w:r w:rsidR="00A5191E" w:rsidRPr="00882799">
                <w:rPr>
                  <w:rStyle w:val="Hyperlink"/>
                  <w:rFonts w:asciiTheme="minorHAnsi" w:hAnsiTheme="minorHAnsi"/>
                  <w:b/>
                  <w:color w:val="auto"/>
                  <w:sz w:val="22"/>
                  <w:szCs w:val="22"/>
                  <w:u w:val="none"/>
                </w:rPr>
                <w:t>www.fsj-schleswig-holstein.de</w:t>
              </w:r>
            </w:hyperlink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CB1" w:rsidRDefault="00DD7CB1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Überbrückung mit staatlichem Anbieter (Kindergeld, Krankenversicherungsschutz…). FSJ (sozial, Kultur, Sport) / FÖJ </w:t>
            </w:r>
            <w:r w:rsidR="006B7483">
              <w:rPr>
                <w:rFonts w:asciiTheme="minorHAnsi" w:hAnsiTheme="minorHAnsi" w:cs="Arial"/>
                <w:b/>
                <w:sz w:val="22"/>
                <w:szCs w:val="22"/>
              </w:rPr>
              <w:t xml:space="preserve">/ BFD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Mit Filter- und Suchfunktion!</w:t>
            </w:r>
          </w:p>
          <w:p w:rsidR="002621DD" w:rsidRPr="002621DD" w:rsidRDefault="006B7483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</w:pPr>
            <w:r w:rsidRPr="002621DD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Lokaler Link für Steinburg/Dithmarschen</w:t>
            </w:r>
            <w:r w:rsidR="00D80E92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:</w:t>
            </w:r>
            <w:bookmarkStart w:id="0" w:name="_GoBack"/>
            <w:bookmarkEnd w:id="0"/>
            <w:r w:rsidRPr="002621DD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www.praktikum-westkueste.de</w:t>
            </w:r>
          </w:p>
        </w:tc>
      </w:tr>
    </w:tbl>
    <w:p w:rsidR="005F6EBB" w:rsidRDefault="005F6EBB" w:rsidP="00472DDE">
      <w:pPr>
        <w:pStyle w:val="Listenabsatz"/>
        <w:ind w:left="0"/>
        <w:contextualSpacing w:val="0"/>
      </w:pPr>
    </w:p>
    <w:sectPr w:rsidR="005F6EBB" w:rsidSect="006B7483">
      <w:headerReference w:type="default" r:id="rId20"/>
      <w:pgSz w:w="16838" w:h="11906" w:orient="landscape"/>
      <w:pgMar w:top="567" w:right="567" w:bottom="567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B1" w:rsidRDefault="00DD7CB1" w:rsidP="00580F10">
      <w:r>
        <w:separator/>
      </w:r>
    </w:p>
  </w:endnote>
  <w:endnote w:type="continuationSeparator" w:id="0">
    <w:p w:rsidR="00DD7CB1" w:rsidRDefault="00DD7CB1" w:rsidP="0058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B1" w:rsidRDefault="00DD7CB1" w:rsidP="00580F10">
      <w:r>
        <w:separator/>
      </w:r>
    </w:p>
  </w:footnote>
  <w:footnote w:type="continuationSeparator" w:id="0">
    <w:p w:rsidR="00DD7CB1" w:rsidRDefault="00DD7CB1" w:rsidP="0058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B1" w:rsidRPr="00C36F5B" w:rsidRDefault="00DD7CB1">
    <w:pPr>
      <w:pStyle w:val="Kopfzeile"/>
      <w:rPr>
        <w:sz w:val="16"/>
        <w:szCs w:val="16"/>
      </w:rPr>
    </w:pPr>
    <w:r>
      <w:rPr>
        <w:noProof/>
        <w:lang w:eastAsia="de-DE"/>
      </w:rPr>
      <w:drawing>
        <wp:inline distT="0" distB="0" distL="0" distR="0">
          <wp:extent cx="1752600" cy="476250"/>
          <wp:effectExtent l="19050" t="0" r="0" b="0"/>
          <wp:docPr id="16" name="Grafik 16" descr="Logo_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B7483">
      <w:rPr>
        <w:sz w:val="20"/>
        <w:szCs w:val="20"/>
      </w:rPr>
      <w:t xml:space="preserve">Kerstin Harms, </w:t>
    </w:r>
    <w:r w:rsidR="009F3590">
      <w:rPr>
        <w:sz w:val="20"/>
        <w:szCs w:val="20"/>
      </w:rPr>
      <w:t>Berufsberaterin für Abiturienten und Studenten</w:t>
    </w:r>
    <w:r w:rsidRPr="006B7483">
      <w:rPr>
        <w:sz w:val="20"/>
        <w:szCs w:val="20"/>
      </w:rPr>
      <w:t xml:space="preserve"> – Termi</w:t>
    </w:r>
    <w:r w:rsidR="000B5A52" w:rsidRPr="006B7483">
      <w:rPr>
        <w:sz w:val="20"/>
        <w:szCs w:val="20"/>
      </w:rPr>
      <w:t>nvergabe unter: 0800 – 4 5555 00 (</w:t>
    </w:r>
    <w:proofErr w:type="gramStart"/>
    <w:r w:rsidR="000B5A52" w:rsidRPr="006B7483">
      <w:rPr>
        <w:sz w:val="20"/>
        <w:szCs w:val="20"/>
      </w:rPr>
      <w:t>gebührenfrei)</w:t>
    </w:r>
    <w:r w:rsidR="00A5191E" w:rsidRPr="006B7483">
      <w:rPr>
        <w:sz w:val="20"/>
        <w:szCs w:val="20"/>
      </w:rPr>
      <w:t xml:space="preserve">   </w:t>
    </w:r>
    <w:proofErr w:type="gramEnd"/>
    <w:r w:rsidR="00A5191E" w:rsidRPr="006B7483">
      <w:rPr>
        <w:sz w:val="20"/>
        <w:szCs w:val="20"/>
      </w:rPr>
      <w:t xml:space="preserve">      </w:t>
    </w:r>
    <w:r w:rsidR="009F3590">
      <w:rPr>
        <w:sz w:val="20"/>
        <w:szCs w:val="20"/>
      </w:rPr>
      <w:t xml:space="preserve">      </w:t>
    </w:r>
    <w:r w:rsidR="0010660E">
      <w:rPr>
        <w:sz w:val="20"/>
        <w:szCs w:val="20"/>
      </w:rPr>
      <w:t>Stand 12/2021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pt;height:6.6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B0BFC"/>
    <w:multiLevelType w:val="hybridMultilevel"/>
    <w:tmpl w:val="2B385CC6"/>
    <w:lvl w:ilvl="0" w:tplc="F0208830">
      <w:numFmt w:val="bullet"/>
      <w:lvlText w:val=""/>
      <w:lvlJc w:val="left"/>
      <w:pPr>
        <w:ind w:left="262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 w15:restartNumberingAfterBreak="0">
    <w:nsid w:val="0F474B64"/>
    <w:multiLevelType w:val="hybridMultilevel"/>
    <w:tmpl w:val="6C42BB9E"/>
    <w:lvl w:ilvl="0" w:tplc="5018F6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4FA64B0A"/>
    <w:multiLevelType w:val="hybridMultilevel"/>
    <w:tmpl w:val="6FEE684E"/>
    <w:lvl w:ilvl="0" w:tplc="AF5ABA38">
      <w:numFmt w:val="bullet"/>
      <w:lvlText w:val=""/>
      <w:lvlJc w:val="left"/>
      <w:pPr>
        <w:ind w:left="262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73415330"/>
    <w:multiLevelType w:val="hybridMultilevel"/>
    <w:tmpl w:val="611CF950"/>
    <w:lvl w:ilvl="0" w:tplc="A61CF46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0"/>
  </w:num>
  <w:num w:numId="33">
    <w:abstractNumId w:val="7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C98"/>
    <w:rsid w:val="0001111A"/>
    <w:rsid w:val="00025CDE"/>
    <w:rsid w:val="00037AED"/>
    <w:rsid w:val="000B5A52"/>
    <w:rsid w:val="000C3380"/>
    <w:rsid w:val="000E3390"/>
    <w:rsid w:val="000F431B"/>
    <w:rsid w:val="0010660E"/>
    <w:rsid w:val="00154E3C"/>
    <w:rsid w:val="002155B6"/>
    <w:rsid w:val="002337A6"/>
    <w:rsid w:val="002618AF"/>
    <w:rsid w:val="002621DD"/>
    <w:rsid w:val="00277E66"/>
    <w:rsid w:val="002A719B"/>
    <w:rsid w:val="003304D0"/>
    <w:rsid w:val="00386460"/>
    <w:rsid w:val="003B2701"/>
    <w:rsid w:val="003F0ACB"/>
    <w:rsid w:val="0041163E"/>
    <w:rsid w:val="00425B6F"/>
    <w:rsid w:val="004501CD"/>
    <w:rsid w:val="00472DDE"/>
    <w:rsid w:val="004E5C1A"/>
    <w:rsid w:val="005043F9"/>
    <w:rsid w:val="00580F10"/>
    <w:rsid w:val="00584637"/>
    <w:rsid w:val="005C0363"/>
    <w:rsid w:val="005E5301"/>
    <w:rsid w:val="005F6EBB"/>
    <w:rsid w:val="00643E50"/>
    <w:rsid w:val="00657927"/>
    <w:rsid w:val="006B7483"/>
    <w:rsid w:val="006F7964"/>
    <w:rsid w:val="00736B52"/>
    <w:rsid w:val="00752364"/>
    <w:rsid w:val="007D1808"/>
    <w:rsid w:val="007E07F6"/>
    <w:rsid w:val="00840C98"/>
    <w:rsid w:val="00882799"/>
    <w:rsid w:val="0089499A"/>
    <w:rsid w:val="009E2BB1"/>
    <w:rsid w:val="009F3590"/>
    <w:rsid w:val="00A5191E"/>
    <w:rsid w:val="00A51CA0"/>
    <w:rsid w:val="00A72BAE"/>
    <w:rsid w:val="00AC1DAD"/>
    <w:rsid w:val="00B52A2A"/>
    <w:rsid w:val="00B53C82"/>
    <w:rsid w:val="00B96341"/>
    <w:rsid w:val="00BF1987"/>
    <w:rsid w:val="00C01DDA"/>
    <w:rsid w:val="00C157DA"/>
    <w:rsid w:val="00C36F5B"/>
    <w:rsid w:val="00C626CC"/>
    <w:rsid w:val="00D54E4B"/>
    <w:rsid w:val="00D80E92"/>
    <w:rsid w:val="00DB5DCB"/>
    <w:rsid w:val="00DD7CB1"/>
    <w:rsid w:val="00E07C87"/>
    <w:rsid w:val="00EC4F52"/>
    <w:rsid w:val="00EF6402"/>
    <w:rsid w:val="00F77C53"/>
    <w:rsid w:val="00FD34E5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93256"/>
  <w15:docId w15:val="{F09386DD-981C-49E5-8C52-256F3014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40C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0C9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F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F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0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F1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0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F10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26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chschulstart.de/" TargetMode="External"/><Relationship Id="rId18" Type="http://schemas.openxmlformats.org/officeDocument/2006/relationships/hyperlink" Target="http://www.bundesfreiwilligendienst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uswahlgrenzen.de/" TargetMode="External"/><Relationship Id="rId17" Type="http://schemas.openxmlformats.org/officeDocument/2006/relationships/hyperlink" Target="http://www.das-neue-bafoe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stipendium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s-onlin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core.net/" TargetMode="External"/><Relationship Id="rId10" Type="http://schemas.openxmlformats.org/officeDocument/2006/relationships/hyperlink" Target="http://www.daad.de" TargetMode="External"/><Relationship Id="rId19" Type="http://schemas.openxmlformats.org/officeDocument/2006/relationships/hyperlink" Target="http://www.fsj-schleswig-holste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eitsagentur.de/" TargetMode="External"/><Relationship Id="rId14" Type="http://schemas.openxmlformats.org/officeDocument/2006/relationships/hyperlink" Target="http://www.wegweiser-duales-studium.d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3ED54-3AC2-46EF-A890-1EADCABE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HarmsK</dc:creator>
  <cp:keywords/>
  <dc:description/>
  <cp:lastModifiedBy>Harms Kerstin</cp:lastModifiedBy>
  <cp:revision>45</cp:revision>
  <cp:lastPrinted>2019-05-15T04:26:00Z</cp:lastPrinted>
  <dcterms:created xsi:type="dcterms:W3CDTF">2012-08-28T11:12:00Z</dcterms:created>
  <dcterms:modified xsi:type="dcterms:W3CDTF">2021-12-03T06:10:00Z</dcterms:modified>
</cp:coreProperties>
</file>