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57" w:rsidRDefault="00467C57" w:rsidP="00054D01">
      <w:pPr>
        <w:pStyle w:val="berschrift3"/>
        <w:spacing w:before="0"/>
      </w:pPr>
      <w:bookmarkStart w:id="0" w:name="_GoBack"/>
      <w:bookmarkEnd w:id="0"/>
      <w:r>
        <w:t>Klasse 10</w:t>
      </w:r>
    </w:p>
    <w:tbl>
      <w:tblPr>
        <w:tblStyle w:val="Tabellenraster"/>
        <w:tblW w:w="15344" w:type="dxa"/>
        <w:tblInd w:w="357" w:type="dxa"/>
        <w:tblLook w:val="04A0" w:firstRow="1" w:lastRow="0" w:firstColumn="1" w:lastColumn="0" w:noHBand="0" w:noVBand="1"/>
      </w:tblPr>
      <w:tblGrid>
        <w:gridCol w:w="1284"/>
        <w:gridCol w:w="6734"/>
        <w:gridCol w:w="6475"/>
        <w:gridCol w:w="851"/>
      </w:tblGrid>
      <w:tr w:rsidR="00DF1B31" w:rsidRPr="007D68BE" w:rsidTr="007D43E2">
        <w:tc>
          <w:tcPr>
            <w:tcW w:w="1284" w:type="dxa"/>
            <w:shd w:val="clear" w:color="auto" w:fill="D9D9D9" w:themeFill="background1" w:themeFillShade="D9"/>
          </w:tcPr>
          <w:p w:rsidR="00DF1B31" w:rsidRPr="007D68BE" w:rsidRDefault="00DF1B31" w:rsidP="00036A3F">
            <w:pPr>
              <w:ind w:left="0"/>
              <w:rPr>
                <w:b/>
              </w:rPr>
            </w:pPr>
            <w:r w:rsidRPr="007D68BE">
              <w:rPr>
                <w:b/>
              </w:rPr>
              <w:t>Themen</w:t>
            </w:r>
          </w:p>
        </w:tc>
        <w:tc>
          <w:tcPr>
            <w:tcW w:w="6734" w:type="dxa"/>
            <w:shd w:val="clear" w:color="auto" w:fill="D9D9D9" w:themeFill="background1" w:themeFillShade="D9"/>
          </w:tcPr>
          <w:p w:rsidR="00DF1B31" w:rsidRDefault="00DF1B31" w:rsidP="00036A3F">
            <w:pPr>
              <w:ind w:left="0"/>
              <w:rPr>
                <w:b/>
              </w:rPr>
            </w:pPr>
            <w:r>
              <w:rPr>
                <w:b/>
              </w:rPr>
              <w:t xml:space="preserve">Verbindliche Themen  und Inhalte 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:rsidR="00DF1B31" w:rsidRPr="007D68BE" w:rsidRDefault="00DF1B31" w:rsidP="00036A3F">
            <w:pPr>
              <w:ind w:left="0"/>
              <w:rPr>
                <w:b/>
              </w:rPr>
            </w:pPr>
            <w:r w:rsidRPr="007D68BE">
              <w:rPr>
                <w:b/>
              </w:rPr>
              <w:t>Inhaltsbezogenen Kompetenzen</w:t>
            </w:r>
            <w:r>
              <w:rPr>
                <w:b/>
              </w:rPr>
              <w:t xml:space="preserve">  (Leitidee)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F1B31" w:rsidRPr="007D68BE" w:rsidRDefault="00DF1B31" w:rsidP="00036A3F">
            <w:pPr>
              <w:ind w:left="0"/>
              <w:rPr>
                <w:b/>
              </w:rPr>
            </w:pPr>
            <w:r>
              <w:rPr>
                <w:b/>
              </w:rPr>
              <w:t>Dauer</w:t>
            </w:r>
          </w:p>
        </w:tc>
      </w:tr>
      <w:tr w:rsidR="00DF1B31" w:rsidTr="007D43E2">
        <w:tc>
          <w:tcPr>
            <w:tcW w:w="1284" w:type="dxa"/>
          </w:tcPr>
          <w:p w:rsidR="00DF1B31" w:rsidRPr="00873F9C" w:rsidRDefault="00DF1B31" w:rsidP="00036A3F">
            <w:pPr>
              <w:ind w:left="0"/>
              <w:rPr>
                <w:b/>
              </w:rPr>
            </w:pPr>
            <w:r w:rsidRPr="00873F9C">
              <w:rPr>
                <w:b/>
              </w:rPr>
              <w:t>Analysis</w:t>
            </w:r>
          </w:p>
        </w:tc>
        <w:tc>
          <w:tcPr>
            <w:tcW w:w="6734" w:type="dxa"/>
          </w:tcPr>
          <w:p w:rsidR="00DF1B31" w:rsidRPr="00873F9C" w:rsidRDefault="00DF1B31" w:rsidP="00B87DA9">
            <w:pPr>
              <w:ind w:left="0"/>
              <w:rPr>
                <w:b/>
              </w:rPr>
            </w:pPr>
            <w:r w:rsidRPr="00873F9C">
              <w:rPr>
                <w:b/>
              </w:rPr>
              <w:t>Differenzialrechnung</w:t>
            </w:r>
            <w:r w:rsidR="00B87DA9">
              <w:rPr>
                <w:b/>
              </w:rPr>
              <w:t xml:space="preserve">, </w:t>
            </w:r>
            <w:r w:rsidRPr="00873F9C">
              <w:rPr>
                <w:b/>
              </w:rPr>
              <w:t>Extrempunkte</w:t>
            </w:r>
            <w:r w:rsidR="00B87DA9">
              <w:rPr>
                <w:b/>
              </w:rPr>
              <w:t xml:space="preserve">, </w:t>
            </w:r>
            <w:r w:rsidRPr="00873F9C">
              <w:rPr>
                <w:b/>
              </w:rPr>
              <w:t>Wendepunkte</w:t>
            </w:r>
          </w:p>
        </w:tc>
        <w:tc>
          <w:tcPr>
            <w:tcW w:w="6475" w:type="dxa"/>
          </w:tcPr>
          <w:p w:rsidR="00DF1B31" w:rsidRDefault="00DF1B31" w:rsidP="00036A3F">
            <w:pPr>
              <w:ind w:left="0"/>
            </w:pPr>
            <w:r>
              <w:t xml:space="preserve">Die Schülerinnen und Schüler </w:t>
            </w:r>
          </w:p>
        </w:tc>
        <w:tc>
          <w:tcPr>
            <w:tcW w:w="851" w:type="dxa"/>
          </w:tcPr>
          <w:p w:rsidR="00DF1B31" w:rsidRDefault="00095F52" w:rsidP="00036A3F">
            <w:pPr>
              <w:ind w:left="0"/>
            </w:pPr>
            <w:r>
              <w:t>18 Wo</w:t>
            </w:r>
          </w:p>
        </w:tc>
      </w:tr>
      <w:tr w:rsidR="00DF1B31" w:rsidTr="007D43E2">
        <w:trPr>
          <w:trHeight w:val="81"/>
        </w:trPr>
        <w:tc>
          <w:tcPr>
            <w:tcW w:w="1284" w:type="dxa"/>
            <w:vMerge w:val="restart"/>
          </w:tcPr>
          <w:p w:rsidR="00DF1B31" w:rsidRDefault="00DF1B31" w:rsidP="00036A3F">
            <w:pPr>
              <w:ind w:left="0"/>
            </w:pPr>
          </w:p>
        </w:tc>
        <w:tc>
          <w:tcPr>
            <w:tcW w:w="6734" w:type="dxa"/>
          </w:tcPr>
          <w:p w:rsidR="00DF1B31" w:rsidRPr="00DA66C3" w:rsidRDefault="00DF1B31" w:rsidP="00036A3F">
            <w:pPr>
              <w:pStyle w:val="Listenabsatz"/>
              <w:numPr>
                <w:ilvl w:val="0"/>
                <w:numId w:val="8"/>
              </w:numPr>
            </w:pPr>
            <w:r w:rsidRPr="00DA66C3">
              <w:t>mittlere Änderungsrate</w:t>
            </w:r>
            <w:r w:rsidR="00095F52">
              <w:t xml:space="preserve"> (1)</w:t>
            </w:r>
          </w:p>
          <w:p w:rsidR="00DF1B31" w:rsidRPr="00DA66C3" w:rsidRDefault="00DF1B31" w:rsidP="00036A3F">
            <w:pPr>
              <w:pStyle w:val="Listenabsatz"/>
              <w:numPr>
                <w:ilvl w:val="0"/>
                <w:numId w:val="8"/>
              </w:numPr>
            </w:pPr>
            <w:r w:rsidRPr="00DA66C3">
              <w:t>Differenzenquotient einer Funktion</w:t>
            </w:r>
          </w:p>
          <w:p w:rsidR="00DF1B31" w:rsidRDefault="00DF1B31" w:rsidP="00095F52">
            <w:pPr>
              <w:pStyle w:val="Listenabsatz"/>
              <w:numPr>
                <w:ilvl w:val="0"/>
                <w:numId w:val="8"/>
              </w:numPr>
            </w:pPr>
            <w:proofErr w:type="spellStart"/>
            <w:r w:rsidRPr="00DA66C3">
              <w:t>Sekantensteigung</w:t>
            </w:r>
            <w:proofErr w:type="spellEnd"/>
          </w:p>
        </w:tc>
        <w:tc>
          <w:tcPr>
            <w:tcW w:w="6475" w:type="dxa"/>
          </w:tcPr>
          <w:p w:rsidR="00DF1B31" w:rsidRPr="00DA66C3" w:rsidRDefault="00DF1B31" w:rsidP="00036A3F">
            <w:pPr>
              <w:pStyle w:val="Listenabsatz"/>
              <w:numPr>
                <w:ilvl w:val="0"/>
                <w:numId w:val="8"/>
              </w:numPr>
            </w:pPr>
            <w:r w:rsidRPr="00DA66C3">
              <w:t>bestimmen die mittlere Änderungsrate und deuten sie im Sachzusammenhang</w:t>
            </w:r>
            <w:r>
              <w:t xml:space="preserve"> (L2)</w:t>
            </w:r>
          </w:p>
        </w:tc>
        <w:tc>
          <w:tcPr>
            <w:tcW w:w="851" w:type="dxa"/>
          </w:tcPr>
          <w:p w:rsidR="00DF1B31" w:rsidRDefault="00DF1B31" w:rsidP="00036A3F">
            <w:pPr>
              <w:ind w:left="0"/>
            </w:pPr>
          </w:p>
        </w:tc>
      </w:tr>
      <w:tr w:rsidR="00DF1B31" w:rsidTr="007D43E2">
        <w:trPr>
          <w:trHeight w:val="81"/>
        </w:trPr>
        <w:tc>
          <w:tcPr>
            <w:tcW w:w="1284" w:type="dxa"/>
            <w:vMerge/>
          </w:tcPr>
          <w:p w:rsidR="00DF1B31" w:rsidRDefault="00DF1B31" w:rsidP="00036A3F">
            <w:pPr>
              <w:ind w:left="0"/>
            </w:pPr>
          </w:p>
        </w:tc>
        <w:tc>
          <w:tcPr>
            <w:tcW w:w="6734" w:type="dxa"/>
          </w:tcPr>
          <w:p w:rsidR="00DF1B31" w:rsidRPr="00DA66C3" w:rsidRDefault="00DF1B31" w:rsidP="003451C4">
            <w:pPr>
              <w:pStyle w:val="Listenabsatz"/>
              <w:numPr>
                <w:ilvl w:val="0"/>
                <w:numId w:val="7"/>
              </w:numPr>
            </w:pPr>
            <w:r w:rsidRPr="00DA66C3">
              <w:t>Grenzwerte von Folgen von Funktionswerten reeller Funktionen – Limes</w:t>
            </w:r>
            <w:r w:rsidR="00095F52">
              <w:t xml:space="preserve"> (2) und (3)</w:t>
            </w:r>
          </w:p>
          <w:p w:rsidR="00DF1B31" w:rsidRPr="00095F52" w:rsidRDefault="00DF1B31" w:rsidP="00095F52">
            <w:pPr>
              <w:pStyle w:val="Listenabsatz"/>
              <w:numPr>
                <w:ilvl w:val="0"/>
                <w:numId w:val="9"/>
              </w:numPr>
            </w:pPr>
            <w:r w:rsidRPr="00DA66C3">
              <w:t>lokale Änderungsrate</w:t>
            </w:r>
          </w:p>
          <w:p w:rsidR="00DF1B31" w:rsidRPr="00DA66C3" w:rsidRDefault="00DF1B31" w:rsidP="00036A3F">
            <w:pPr>
              <w:pStyle w:val="Listenabsatz"/>
              <w:numPr>
                <w:ilvl w:val="0"/>
                <w:numId w:val="9"/>
              </w:numPr>
            </w:pPr>
            <w:r w:rsidRPr="00DA66C3">
              <w:t>Differenzialquotient</w:t>
            </w:r>
            <w:r w:rsidR="00095F52">
              <w:t xml:space="preserve"> (4)</w:t>
            </w:r>
          </w:p>
          <w:p w:rsidR="00DF1B31" w:rsidRPr="00DA66C3" w:rsidRDefault="00DF1B31" w:rsidP="00036A3F">
            <w:pPr>
              <w:pStyle w:val="Listenabsatz"/>
              <w:numPr>
                <w:ilvl w:val="0"/>
                <w:numId w:val="9"/>
              </w:numPr>
            </w:pPr>
            <w:r w:rsidRPr="00DA66C3">
              <w:t>Tangentensteigung</w:t>
            </w:r>
          </w:p>
          <w:p w:rsidR="00DF1B31" w:rsidRPr="00DA66C3" w:rsidRDefault="00DF1B31" w:rsidP="00036A3F">
            <w:pPr>
              <w:pStyle w:val="Listenabsatz"/>
              <w:numPr>
                <w:ilvl w:val="0"/>
                <w:numId w:val="9"/>
              </w:numPr>
            </w:pPr>
            <w:r w:rsidRPr="00DA66C3">
              <w:t xml:space="preserve">Schnittwinkel von Graphen </w:t>
            </w:r>
          </w:p>
          <w:p w:rsidR="00095F52" w:rsidRPr="00127D68" w:rsidRDefault="00095F52" w:rsidP="00095F52">
            <w:pPr>
              <w:pStyle w:val="Listenabsatz"/>
              <w:numPr>
                <w:ilvl w:val="0"/>
                <w:numId w:val="28"/>
              </w:numPr>
            </w:pPr>
            <w:r w:rsidRPr="00127D68">
              <w:t>Stetigkeit</w:t>
            </w:r>
            <w:r>
              <w:t xml:space="preserve">, </w:t>
            </w:r>
            <w:r w:rsidRPr="00127D68">
              <w:t>Differenzierbarkeit</w:t>
            </w:r>
            <w:r>
              <w:t xml:space="preserve">  (Sprünge erklären)</w:t>
            </w:r>
          </w:p>
          <w:p w:rsidR="00DF1B31" w:rsidRPr="00127D68" w:rsidRDefault="00DF1B31" w:rsidP="003451C4">
            <w:pPr>
              <w:pStyle w:val="Listenabsatz"/>
              <w:numPr>
                <w:ilvl w:val="0"/>
                <w:numId w:val="28"/>
              </w:numPr>
            </w:pPr>
            <w:r w:rsidRPr="00127D68">
              <w:t>Ableitung</w:t>
            </w:r>
          </w:p>
          <w:p w:rsidR="00DF1B31" w:rsidRPr="00127D68" w:rsidRDefault="00DF1B31" w:rsidP="003451C4">
            <w:pPr>
              <w:pStyle w:val="Listenabsatz"/>
              <w:numPr>
                <w:ilvl w:val="0"/>
                <w:numId w:val="28"/>
              </w:numPr>
            </w:pPr>
            <w:r w:rsidRPr="00127D68">
              <w:t>Newton-Verfahren</w:t>
            </w:r>
          </w:p>
          <w:p w:rsidR="00DF1B31" w:rsidRDefault="00DF1B31" w:rsidP="003451C4">
            <w:pPr>
              <w:pStyle w:val="Listenabsatz"/>
              <w:numPr>
                <w:ilvl w:val="0"/>
                <w:numId w:val="28"/>
              </w:numPr>
            </w:pPr>
            <w:r w:rsidRPr="00127D68">
              <w:t>Ableitungsfunktion</w:t>
            </w:r>
            <w:r w:rsidR="00095F52">
              <w:t xml:space="preserve"> (5)</w:t>
            </w:r>
          </w:p>
          <w:p w:rsidR="00095F52" w:rsidRPr="0077480B" w:rsidRDefault="00095F52" w:rsidP="00095F52">
            <w:pPr>
              <w:pStyle w:val="Listenabsatz"/>
              <w:numPr>
                <w:ilvl w:val="0"/>
                <w:numId w:val="32"/>
              </w:numPr>
            </w:pPr>
            <w:r w:rsidRPr="0077480B">
              <w:t>Ableitungsregeln (Summen-, Faktor</w:t>
            </w:r>
            <w:r w:rsidR="007D43E2" w:rsidRPr="0077480B">
              <w:t xml:space="preserve">- und </w:t>
            </w:r>
            <w:r w:rsidRPr="0077480B">
              <w:t>Potenzregel)</w:t>
            </w:r>
          </w:p>
          <w:p w:rsidR="00DF1B31" w:rsidRPr="00127D68" w:rsidRDefault="00DF1B31" w:rsidP="003451C4">
            <w:pPr>
              <w:pStyle w:val="Listenabsatz"/>
              <w:numPr>
                <w:ilvl w:val="0"/>
                <w:numId w:val="29"/>
              </w:numPr>
            </w:pPr>
            <w:r w:rsidRPr="00127D68">
              <w:t>grafisches Differenzieren</w:t>
            </w:r>
            <w:r w:rsidR="00095F52">
              <w:t xml:space="preserve"> (vorwärts und rückwärts)</w:t>
            </w:r>
          </w:p>
          <w:p w:rsidR="00DF1B31" w:rsidRDefault="00DF1B31" w:rsidP="003451C4">
            <w:pPr>
              <w:ind w:left="0"/>
            </w:pPr>
          </w:p>
        </w:tc>
        <w:tc>
          <w:tcPr>
            <w:tcW w:w="6475" w:type="dxa"/>
          </w:tcPr>
          <w:p w:rsidR="00DF1B31" w:rsidRDefault="00DF1B31" w:rsidP="00036A3F">
            <w:pPr>
              <w:pStyle w:val="Listenabsatz"/>
              <w:numPr>
                <w:ilvl w:val="0"/>
                <w:numId w:val="10"/>
              </w:numPr>
            </w:pPr>
            <w:r w:rsidRPr="00DA66C3">
              <w:t>nutzen Grenzwerte zur Bestimmung von Ableitungen</w:t>
            </w:r>
            <w:r>
              <w:t xml:space="preserve"> (L1)</w:t>
            </w:r>
          </w:p>
          <w:p w:rsidR="00DF1B31" w:rsidRPr="0000663B" w:rsidRDefault="00DF1B31" w:rsidP="00036A3F">
            <w:pPr>
              <w:pStyle w:val="Listenabsatz"/>
              <w:numPr>
                <w:ilvl w:val="0"/>
                <w:numId w:val="10"/>
              </w:numPr>
            </w:pPr>
            <w:r w:rsidRPr="0000663B">
              <w:t>erläutern den Übergang vom Differenzenquotienten zum Differenzialquotienten</w:t>
            </w:r>
            <w:r>
              <w:t xml:space="preserve"> (L2)</w:t>
            </w:r>
          </w:p>
          <w:p w:rsidR="00DF1B31" w:rsidRPr="0000663B" w:rsidRDefault="00DF1B31" w:rsidP="00036A3F">
            <w:pPr>
              <w:pStyle w:val="Listenabsatz"/>
              <w:numPr>
                <w:ilvl w:val="0"/>
                <w:numId w:val="10"/>
              </w:numPr>
            </w:pPr>
            <w:r w:rsidRPr="0000663B">
              <w:t xml:space="preserve">deuten die lokale Änderungsrate im Sachzusammenhang </w:t>
            </w:r>
            <w:r>
              <w:t>(L2)</w:t>
            </w:r>
          </w:p>
          <w:p w:rsidR="00DF1B31" w:rsidRPr="0000663B" w:rsidRDefault="00DF1B31" w:rsidP="00036A3F">
            <w:pPr>
              <w:pStyle w:val="Listenabsatz"/>
              <w:numPr>
                <w:ilvl w:val="0"/>
                <w:numId w:val="10"/>
              </w:numPr>
            </w:pPr>
            <w:r w:rsidRPr="0000663B">
              <w:t>nutzen die Definition des Differenzialquotienten, um die lokale Änderungsrate numerisch zu bestimmen</w:t>
            </w:r>
            <w:r>
              <w:t xml:space="preserve"> (L2)</w:t>
            </w:r>
          </w:p>
          <w:p w:rsidR="00DF1B31" w:rsidRDefault="00DF1B31" w:rsidP="00036A3F">
            <w:pPr>
              <w:pStyle w:val="Listenabsatz"/>
              <w:numPr>
                <w:ilvl w:val="0"/>
                <w:numId w:val="10"/>
              </w:numPr>
            </w:pPr>
            <w:r w:rsidRPr="0000663B">
              <w:t xml:space="preserve">deuten den Schnittwinkel zwischen den Graphen als Winkel zwischen den Tangenten an die Graphen im Schnittpunkt </w:t>
            </w:r>
            <w:r>
              <w:t>(L2)</w:t>
            </w:r>
          </w:p>
          <w:p w:rsidR="00DF1B31" w:rsidRPr="00127D68" w:rsidRDefault="00DF1B31" w:rsidP="003451C4">
            <w:pPr>
              <w:pStyle w:val="Listenabsatz"/>
              <w:numPr>
                <w:ilvl w:val="0"/>
                <w:numId w:val="28"/>
              </w:numPr>
            </w:pPr>
            <w:r w:rsidRPr="00127D68">
              <w:t>deuten die Ableitung als lokale Änderungsrate und interpretieren sie in Sachzusammenhängen</w:t>
            </w:r>
            <w:r>
              <w:t xml:space="preserve"> (L4)</w:t>
            </w:r>
          </w:p>
          <w:p w:rsidR="00DF1B31" w:rsidRPr="00127D68" w:rsidRDefault="00DF1B31" w:rsidP="003451C4">
            <w:pPr>
              <w:pStyle w:val="Listenabsatz"/>
              <w:numPr>
                <w:ilvl w:val="0"/>
                <w:numId w:val="28"/>
              </w:numPr>
            </w:pPr>
            <w:r w:rsidRPr="00127D68">
              <w:t>interpretieren die Ableitungsfunktion im Sachzusammenhang</w:t>
            </w:r>
            <w:r>
              <w:t xml:space="preserve"> (L4)</w:t>
            </w:r>
          </w:p>
          <w:p w:rsidR="00DF1B31" w:rsidRDefault="00DF1B31" w:rsidP="003451C4">
            <w:pPr>
              <w:pStyle w:val="Listenabsatz"/>
              <w:numPr>
                <w:ilvl w:val="0"/>
                <w:numId w:val="10"/>
              </w:numPr>
            </w:pPr>
            <w:r w:rsidRPr="00127D68">
              <w:t>entwickeln Ableitungsgraphen aus dem Funktionsgraphen und umgekehrt</w:t>
            </w:r>
            <w:r>
              <w:t xml:space="preserve"> (L4)</w:t>
            </w:r>
          </w:p>
          <w:p w:rsidR="00DF1B31" w:rsidRPr="0000663B" w:rsidRDefault="00DF1B31" w:rsidP="003451C4">
            <w:pPr>
              <w:pStyle w:val="Listenabsatz"/>
              <w:numPr>
                <w:ilvl w:val="0"/>
                <w:numId w:val="10"/>
              </w:numPr>
            </w:pPr>
            <w:r w:rsidRPr="00DA66C3">
              <w:t>berechnen näherungsweise Nullstellen von Funktionen</w:t>
            </w:r>
            <w:r>
              <w:t xml:space="preserve"> (L1)</w:t>
            </w:r>
          </w:p>
        </w:tc>
        <w:tc>
          <w:tcPr>
            <w:tcW w:w="851" w:type="dxa"/>
          </w:tcPr>
          <w:p w:rsidR="00DF1B31" w:rsidRDefault="00DF1B31" w:rsidP="00036A3F">
            <w:pPr>
              <w:ind w:left="0"/>
            </w:pPr>
          </w:p>
        </w:tc>
      </w:tr>
      <w:tr w:rsidR="00DF1B31" w:rsidTr="007D43E2">
        <w:trPr>
          <w:trHeight w:val="81"/>
        </w:trPr>
        <w:tc>
          <w:tcPr>
            <w:tcW w:w="1284" w:type="dxa"/>
            <w:vMerge/>
          </w:tcPr>
          <w:p w:rsidR="00DF1B31" w:rsidRDefault="00DF1B31" w:rsidP="00036A3F">
            <w:pPr>
              <w:ind w:left="0"/>
            </w:pPr>
          </w:p>
        </w:tc>
        <w:tc>
          <w:tcPr>
            <w:tcW w:w="6734" w:type="dxa"/>
          </w:tcPr>
          <w:p w:rsidR="00DF1B31" w:rsidRPr="00F225F3" w:rsidRDefault="00DF1B31" w:rsidP="00036A3F">
            <w:pPr>
              <w:pStyle w:val="Listenabsatz"/>
              <w:numPr>
                <w:ilvl w:val="0"/>
                <w:numId w:val="26"/>
              </w:numPr>
            </w:pPr>
            <w:r w:rsidRPr="00F225F3">
              <w:t>ganzrationale Funktionen</w:t>
            </w:r>
            <w:r w:rsidR="00095F52">
              <w:t xml:space="preserve"> (6), (7), (8)</w:t>
            </w:r>
          </w:p>
          <w:p w:rsidR="00DF1B31" w:rsidRPr="00F225F3" w:rsidRDefault="00DF1B31" w:rsidP="00036A3F">
            <w:pPr>
              <w:pStyle w:val="Listenabsatz"/>
              <w:numPr>
                <w:ilvl w:val="0"/>
                <w:numId w:val="26"/>
              </w:numPr>
            </w:pPr>
            <w:r w:rsidRPr="00F225F3">
              <w:t>Wurzelfunktione</w:t>
            </w:r>
            <w:r>
              <w:t>n</w:t>
            </w:r>
            <w:r w:rsidR="00095F52">
              <w:t xml:space="preserve">, </w:t>
            </w:r>
            <w:r w:rsidRPr="00F225F3">
              <w:t>f(x) = 1/x</w:t>
            </w:r>
            <w:r w:rsidR="00095F52">
              <w:t xml:space="preserve">, </w:t>
            </w:r>
            <w:r w:rsidRPr="00F225F3">
              <w:t xml:space="preserve">f(x) = </w:t>
            </w:r>
            <w:proofErr w:type="spellStart"/>
            <w:r w:rsidRPr="00F225F3">
              <w:t>x</w:t>
            </w:r>
            <w:r w:rsidRPr="00095F52">
              <w:rPr>
                <w:vertAlign w:val="superscript"/>
              </w:rPr>
              <w:t>q</w:t>
            </w:r>
            <w:proofErr w:type="spellEnd"/>
            <w:r w:rsidRPr="00F225F3">
              <w:t xml:space="preserve"> mit q </w:t>
            </w:r>
            <w:r>
              <w:sym w:font="Symbol" w:char="F0CE"/>
            </w:r>
            <w:r w:rsidRPr="00F225F3">
              <w:t xml:space="preserve"> </w:t>
            </w:r>
            <w:proofErr w:type="spellStart"/>
            <w:r w:rsidRPr="00F225F3">
              <w:t>Q</w:t>
            </w:r>
            <w:proofErr w:type="spellEnd"/>
          </w:p>
          <w:p w:rsidR="00DF1B31" w:rsidRPr="0090015E" w:rsidRDefault="00DF1B31" w:rsidP="0090015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:rsidR="00DF1B31" w:rsidRPr="00F225F3" w:rsidRDefault="00DF1B31" w:rsidP="00036A3F">
            <w:pPr>
              <w:pStyle w:val="Listenabsatz"/>
              <w:numPr>
                <w:ilvl w:val="0"/>
                <w:numId w:val="26"/>
              </w:numPr>
            </w:pPr>
            <w:r w:rsidRPr="00F225F3">
              <w:t xml:space="preserve">nutzen Funktionen verschiedener Funktionsklassen zur Modellierung, Beschreibung und Untersuchung quantifizierbarer Zusammenhänge </w:t>
            </w:r>
            <w:r>
              <w:t>(L4)</w:t>
            </w:r>
          </w:p>
          <w:p w:rsidR="00DF1B31" w:rsidRPr="00F225F3" w:rsidRDefault="00DF1B31" w:rsidP="00036A3F">
            <w:pPr>
              <w:pStyle w:val="Listenabsatz"/>
              <w:numPr>
                <w:ilvl w:val="0"/>
                <w:numId w:val="26"/>
              </w:numPr>
            </w:pPr>
            <w:r w:rsidRPr="00F225F3">
              <w:t>stellen funktionale Zusammenhänge in verschiedener Formen dar und wechseln situationsgerecht zwischen den Darstellungsformen Graph, Tabelle, Term und verbaler Beschreibung</w:t>
            </w:r>
            <w:r>
              <w:t xml:space="preserve"> (L4)</w:t>
            </w:r>
          </w:p>
          <w:p w:rsidR="00DF1B31" w:rsidRPr="00F225F3" w:rsidRDefault="00DF1B31" w:rsidP="00036A3F">
            <w:pPr>
              <w:pStyle w:val="Listenabsatz"/>
              <w:numPr>
                <w:ilvl w:val="0"/>
                <w:numId w:val="26"/>
              </w:numPr>
            </w:pPr>
            <w:r w:rsidRPr="00F225F3">
              <w:t>bestimmen Funktionen oder Parameter in Funktionstermen aus Bedingungen an die Funktion oder deren Ableitungen</w:t>
            </w:r>
            <w:r>
              <w:t xml:space="preserve"> (L4)</w:t>
            </w:r>
          </w:p>
        </w:tc>
        <w:tc>
          <w:tcPr>
            <w:tcW w:w="851" w:type="dxa"/>
          </w:tcPr>
          <w:p w:rsidR="00DF1B31" w:rsidRDefault="00DF1B31" w:rsidP="00036A3F">
            <w:pPr>
              <w:ind w:left="0"/>
            </w:pPr>
          </w:p>
        </w:tc>
      </w:tr>
      <w:tr w:rsidR="00DF1B31" w:rsidTr="007D43E2">
        <w:trPr>
          <w:trHeight w:val="81"/>
        </w:trPr>
        <w:tc>
          <w:tcPr>
            <w:tcW w:w="1284" w:type="dxa"/>
            <w:vMerge/>
          </w:tcPr>
          <w:p w:rsidR="00DF1B31" w:rsidRDefault="00DF1B31" w:rsidP="00036A3F">
            <w:pPr>
              <w:ind w:left="0"/>
            </w:pPr>
          </w:p>
        </w:tc>
        <w:tc>
          <w:tcPr>
            <w:tcW w:w="6734" w:type="dxa"/>
          </w:tcPr>
          <w:p w:rsidR="00DF1B31" w:rsidRPr="00604E18" w:rsidRDefault="00DF1B31" w:rsidP="00036A3F">
            <w:pPr>
              <w:pStyle w:val="Listenabsatz"/>
              <w:numPr>
                <w:ilvl w:val="0"/>
                <w:numId w:val="32"/>
              </w:numPr>
            </w:pPr>
            <w:r w:rsidRPr="00604E18">
              <w:t>Monotonie</w:t>
            </w:r>
          </w:p>
          <w:p w:rsidR="00095F52" w:rsidRPr="00604E18" w:rsidRDefault="00095F52" w:rsidP="00095F52">
            <w:pPr>
              <w:pStyle w:val="Listenabsatz"/>
              <w:numPr>
                <w:ilvl w:val="0"/>
                <w:numId w:val="32"/>
              </w:numPr>
            </w:pPr>
            <w:r w:rsidRPr="00604E18">
              <w:t>Definitionsbereich</w:t>
            </w:r>
          </w:p>
          <w:p w:rsidR="00095F52" w:rsidRDefault="00B87DA9" w:rsidP="00095F52">
            <w:pPr>
              <w:pStyle w:val="Listenabsatz"/>
              <w:numPr>
                <w:ilvl w:val="0"/>
                <w:numId w:val="32"/>
              </w:numPr>
            </w:pPr>
            <w:r w:rsidRPr="00604E18">
              <w:t xml:space="preserve">lokale und globale Extrema </w:t>
            </w:r>
            <w:r>
              <w:t>(</w:t>
            </w:r>
            <w:r w:rsidR="00DF1B31" w:rsidRPr="00604E18">
              <w:t>Hochpunkt, Tiefpunkt</w:t>
            </w:r>
            <w:r>
              <w:t xml:space="preserve">, </w:t>
            </w:r>
            <w:proofErr w:type="spellStart"/>
            <w:r w:rsidRPr="00604E18">
              <w:t>Randextrema</w:t>
            </w:r>
            <w:proofErr w:type="spellEnd"/>
            <w:r>
              <w:t>)</w:t>
            </w:r>
            <w:r w:rsidR="00095F52" w:rsidRPr="00127D68">
              <w:t xml:space="preserve"> </w:t>
            </w:r>
          </w:p>
          <w:p w:rsidR="00095F52" w:rsidRDefault="00095F52" w:rsidP="00095F52">
            <w:pPr>
              <w:pStyle w:val="Listenabsatz"/>
              <w:numPr>
                <w:ilvl w:val="0"/>
                <w:numId w:val="32"/>
              </w:numPr>
            </w:pPr>
            <w:r w:rsidRPr="00127D68">
              <w:t>Links-, Recht</w:t>
            </w:r>
            <w:r>
              <w:t>s</w:t>
            </w:r>
            <w:r w:rsidRPr="00127D68">
              <w:t>krümmung</w:t>
            </w:r>
            <w:r w:rsidRPr="00604E18">
              <w:t xml:space="preserve"> </w:t>
            </w:r>
          </w:p>
          <w:p w:rsidR="00DF1B31" w:rsidRPr="00127D68" w:rsidRDefault="00DF1B31" w:rsidP="003451C4">
            <w:pPr>
              <w:pStyle w:val="Listenabsatz"/>
              <w:numPr>
                <w:ilvl w:val="0"/>
                <w:numId w:val="30"/>
              </w:numPr>
            </w:pPr>
            <w:r w:rsidRPr="00127D68">
              <w:t>Wendepunkte als Punkte des Graphen mit lokal extremer Steigung</w:t>
            </w:r>
            <w:r>
              <w:t xml:space="preserve">, </w:t>
            </w:r>
            <w:r w:rsidRPr="00127D68">
              <w:t>in dem sich die Krümmungsrichtung des Graphen ändert</w:t>
            </w:r>
          </w:p>
          <w:p w:rsidR="00DF1B31" w:rsidRPr="00604E18" w:rsidRDefault="00DF1B31" w:rsidP="003451C4">
            <w:pPr>
              <w:pStyle w:val="Listenabsatz"/>
              <w:numPr>
                <w:ilvl w:val="0"/>
                <w:numId w:val="32"/>
              </w:numPr>
            </w:pPr>
            <w:r w:rsidRPr="00604E18">
              <w:t>Sattelpunkt</w:t>
            </w:r>
          </w:p>
          <w:p w:rsidR="00DF1B31" w:rsidRPr="00095F52" w:rsidRDefault="00DF1B31" w:rsidP="00095F52">
            <w:pPr>
              <w:pStyle w:val="Listenabsatz"/>
              <w:numPr>
                <w:ilvl w:val="0"/>
                <w:numId w:val="32"/>
              </w:numPr>
            </w:pPr>
            <w:r w:rsidRPr="00604E18">
              <w:t>Notwendige und hinreichende Bedingungen für Extrem- und Wendestellen</w:t>
            </w:r>
          </w:p>
        </w:tc>
        <w:tc>
          <w:tcPr>
            <w:tcW w:w="6475" w:type="dxa"/>
          </w:tcPr>
          <w:p w:rsidR="00DF1B31" w:rsidRDefault="00DF1B31" w:rsidP="00036A3F">
            <w:pPr>
              <w:pStyle w:val="Listenabsatz"/>
              <w:numPr>
                <w:ilvl w:val="0"/>
                <w:numId w:val="33"/>
              </w:numPr>
            </w:pPr>
            <w:r w:rsidRPr="00604E18">
              <w:t xml:space="preserve">bilden Ableitungen der Funktionen </w:t>
            </w:r>
            <w:r>
              <w:t>der genannten Funktionsklasse (L4)</w:t>
            </w:r>
          </w:p>
          <w:p w:rsidR="00DF1B31" w:rsidRDefault="00AF6FEC" w:rsidP="00036A3F">
            <w:pPr>
              <w:pStyle w:val="Listenabsatz"/>
              <w:numPr>
                <w:ilvl w:val="0"/>
                <w:numId w:val="33"/>
              </w:numPr>
            </w:pPr>
            <w:r>
              <w:t>n</w:t>
            </w:r>
            <w:r w:rsidR="00DF1B31">
              <w:t xml:space="preserve">utzen die Ableitungsfunktionen (auch höherer Ordnung) zur Klärung des </w:t>
            </w:r>
            <w:proofErr w:type="spellStart"/>
            <w:r w:rsidR="00DF1B31">
              <w:t>Monotonieverhaltens</w:t>
            </w:r>
            <w:proofErr w:type="spellEnd"/>
            <w:r w:rsidR="00DF1B31">
              <w:t xml:space="preserve"> und der Bestimmung von charakteristischen Punkten des Graphen einer Funktion (L4)</w:t>
            </w:r>
          </w:p>
          <w:p w:rsidR="00DF1B31" w:rsidRPr="00746FA0" w:rsidRDefault="00DF1B31" w:rsidP="003451C4">
            <w:pPr>
              <w:pStyle w:val="Listenabsatz"/>
              <w:numPr>
                <w:ilvl w:val="0"/>
                <w:numId w:val="31"/>
              </w:numPr>
            </w:pPr>
            <w:r w:rsidRPr="00746FA0">
              <w:t>deuten die zweite Ableitung al</w:t>
            </w:r>
            <w:r w:rsidR="00095F52">
              <w:t>s</w:t>
            </w:r>
            <w:r w:rsidRPr="00746FA0">
              <w:t xml:space="preserve"> Steigungsfunktion der ersten Ableitung</w:t>
            </w:r>
            <w:r>
              <w:t xml:space="preserve"> (L4)</w:t>
            </w:r>
          </w:p>
          <w:p w:rsidR="00312831" w:rsidRDefault="00DF1B31" w:rsidP="003451C4">
            <w:pPr>
              <w:pStyle w:val="Listenabsatz"/>
              <w:numPr>
                <w:ilvl w:val="0"/>
                <w:numId w:val="33"/>
              </w:numPr>
            </w:pPr>
            <w:r w:rsidRPr="00746FA0">
              <w:t>deuten das Vorzeichen der zweiten Ableitung als Indikator für die Krümmungsrichtung des Graphen der Ausgangsfunktion</w:t>
            </w:r>
            <w:r>
              <w:t xml:space="preserve"> </w:t>
            </w:r>
          </w:p>
          <w:p w:rsidR="00DF1B31" w:rsidRPr="00604E18" w:rsidRDefault="00AF6FEC" w:rsidP="003451C4">
            <w:pPr>
              <w:pStyle w:val="Listenabsatz"/>
              <w:numPr>
                <w:ilvl w:val="0"/>
                <w:numId w:val="33"/>
              </w:numPr>
            </w:pPr>
            <w:r>
              <w:t>l</w:t>
            </w:r>
            <w:r w:rsidR="00DF1B31">
              <w:t>ösen Optimierungsprobleme mit Mitteln der Analysis (L4)</w:t>
            </w:r>
          </w:p>
        </w:tc>
        <w:tc>
          <w:tcPr>
            <w:tcW w:w="851" w:type="dxa"/>
          </w:tcPr>
          <w:p w:rsidR="00DF1B31" w:rsidRDefault="00DF1B31" w:rsidP="00036A3F">
            <w:pPr>
              <w:ind w:left="0"/>
            </w:pPr>
          </w:p>
        </w:tc>
      </w:tr>
      <w:tr w:rsidR="00C90B62" w:rsidRPr="00036A3F" w:rsidTr="007D43E2">
        <w:trPr>
          <w:trHeight w:val="108"/>
        </w:trPr>
        <w:tc>
          <w:tcPr>
            <w:tcW w:w="1284" w:type="dxa"/>
          </w:tcPr>
          <w:p w:rsidR="00C90B62" w:rsidRPr="00036A3F" w:rsidRDefault="00C90B62" w:rsidP="00036A3F">
            <w:pPr>
              <w:ind w:left="0"/>
              <w:rPr>
                <w:b/>
              </w:rPr>
            </w:pPr>
            <w:r w:rsidRPr="00036A3F">
              <w:rPr>
                <w:b/>
              </w:rPr>
              <w:t>Stochastik</w:t>
            </w:r>
          </w:p>
        </w:tc>
        <w:tc>
          <w:tcPr>
            <w:tcW w:w="6734" w:type="dxa"/>
          </w:tcPr>
          <w:p w:rsidR="00C90B62" w:rsidRPr="00036A3F" w:rsidRDefault="00C90B62" w:rsidP="00127490">
            <w:pPr>
              <w:ind w:left="0"/>
              <w:rPr>
                <w:b/>
              </w:rPr>
            </w:pPr>
            <w:r w:rsidRPr="00036A3F">
              <w:rPr>
                <w:b/>
              </w:rPr>
              <w:t>Grundbegriffe der Stochastik</w:t>
            </w:r>
            <w:r w:rsidR="00054D01">
              <w:rPr>
                <w:b/>
              </w:rPr>
              <w:t xml:space="preserve">, </w:t>
            </w:r>
            <w:r w:rsidRPr="00036A3F">
              <w:rPr>
                <w:b/>
              </w:rPr>
              <w:t>bedingte Wahrscheinlichkeit</w:t>
            </w:r>
          </w:p>
        </w:tc>
        <w:tc>
          <w:tcPr>
            <w:tcW w:w="6475" w:type="dxa"/>
          </w:tcPr>
          <w:p w:rsidR="00C90B62" w:rsidRPr="00036A3F" w:rsidRDefault="00C90B62" w:rsidP="00C90B62">
            <w:pPr>
              <w:ind w:left="0"/>
              <w:rPr>
                <w:b/>
              </w:rPr>
            </w:pPr>
            <w:r w:rsidRPr="00036A3F">
              <w:rPr>
                <w:b/>
              </w:rPr>
              <w:t xml:space="preserve">Die </w:t>
            </w:r>
            <w:r w:rsidR="00036A3F" w:rsidRPr="00036A3F">
              <w:rPr>
                <w:b/>
              </w:rPr>
              <w:t xml:space="preserve">Schülerinnen und Schüler </w:t>
            </w:r>
          </w:p>
        </w:tc>
        <w:tc>
          <w:tcPr>
            <w:tcW w:w="851" w:type="dxa"/>
          </w:tcPr>
          <w:p w:rsidR="00C90B62" w:rsidRPr="00036A3F" w:rsidRDefault="00D061E0" w:rsidP="00036A3F">
            <w:pPr>
              <w:ind w:left="0"/>
              <w:rPr>
                <w:b/>
              </w:rPr>
            </w:pPr>
            <w:r>
              <w:rPr>
                <w:b/>
              </w:rPr>
              <w:t>7 Wo</w:t>
            </w:r>
          </w:p>
        </w:tc>
      </w:tr>
      <w:tr w:rsidR="003D0C09" w:rsidTr="007D43E2">
        <w:trPr>
          <w:trHeight w:val="108"/>
        </w:trPr>
        <w:tc>
          <w:tcPr>
            <w:tcW w:w="1284" w:type="dxa"/>
          </w:tcPr>
          <w:p w:rsidR="003D0C09" w:rsidRDefault="003D0C09" w:rsidP="00036A3F">
            <w:pPr>
              <w:ind w:left="0"/>
            </w:pPr>
          </w:p>
        </w:tc>
        <w:tc>
          <w:tcPr>
            <w:tcW w:w="6734" w:type="dxa"/>
          </w:tcPr>
          <w:p w:rsidR="00D061E0" w:rsidRDefault="00D061E0" w:rsidP="00D061E0">
            <w:pPr>
              <w:pStyle w:val="Listenabsatz"/>
              <w:numPr>
                <w:ilvl w:val="0"/>
                <w:numId w:val="37"/>
              </w:numPr>
            </w:pPr>
            <w:r>
              <w:t>Relative Häufigkeiten</w:t>
            </w:r>
          </w:p>
          <w:p w:rsidR="003D0C09" w:rsidRDefault="003D0C09" w:rsidP="00850D50">
            <w:pPr>
              <w:pStyle w:val="Listenabsatz"/>
              <w:numPr>
                <w:ilvl w:val="0"/>
                <w:numId w:val="37"/>
              </w:numPr>
            </w:pPr>
            <w:r>
              <w:t>Zufallsexperiment</w:t>
            </w:r>
          </w:p>
          <w:p w:rsidR="003D0C09" w:rsidRDefault="003D0C09" w:rsidP="003D0C09">
            <w:pPr>
              <w:pStyle w:val="Listenabsatz"/>
              <w:numPr>
                <w:ilvl w:val="0"/>
                <w:numId w:val="39"/>
              </w:numPr>
            </w:pPr>
            <w:r>
              <w:t>Tabellenkalkulationsprogrammen</w:t>
            </w:r>
            <w:r w:rsidR="00D061E0">
              <w:t xml:space="preserve"> und deren </w:t>
            </w:r>
            <w:r w:rsidR="00302B90">
              <w:t xml:space="preserve">Funktionen </w:t>
            </w:r>
            <w:r w:rsidR="00D061E0">
              <w:t>sind zu nutzen</w:t>
            </w:r>
          </w:p>
          <w:p w:rsidR="003D0C09" w:rsidRDefault="003D0C09" w:rsidP="00850D50">
            <w:pPr>
              <w:pStyle w:val="Listenabsatz"/>
              <w:numPr>
                <w:ilvl w:val="0"/>
                <w:numId w:val="37"/>
              </w:numPr>
            </w:pPr>
            <w:r>
              <w:t>Ergebnis</w:t>
            </w:r>
            <w:r w:rsidR="00D822C5">
              <w:t xml:space="preserve"> und </w:t>
            </w:r>
            <w:r>
              <w:t>Ergebnismenge</w:t>
            </w:r>
          </w:p>
          <w:p w:rsidR="003D0C09" w:rsidRDefault="003D0C09" w:rsidP="00850D50">
            <w:pPr>
              <w:pStyle w:val="Listenabsatz"/>
              <w:numPr>
                <w:ilvl w:val="0"/>
                <w:numId w:val="37"/>
              </w:numPr>
            </w:pPr>
            <w:r>
              <w:t>Laplace-Experiment</w:t>
            </w:r>
          </w:p>
          <w:p w:rsidR="003D0C09" w:rsidRDefault="003D0C09" w:rsidP="00850D50">
            <w:pPr>
              <w:pStyle w:val="Listenabsatz"/>
              <w:numPr>
                <w:ilvl w:val="0"/>
                <w:numId w:val="37"/>
              </w:numPr>
            </w:pPr>
            <w:r>
              <w:t>Ereignis</w:t>
            </w:r>
            <w:r w:rsidR="00D061E0">
              <w:t>, Gegenereignis</w:t>
            </w:r>
            <w:r w:rsidR="00D822C5">
              <w:t xml:space="preserve"> und Ereignismenge</w:t>
            </w:r>
            <w:r w:rsidR="00D061E0">
              <w:t xml:space="preserve"> (9)</w:t>
            </w:r>
          </w:p>
          <w:p w:rsidR="003D0C09" w:rsidRDefault="003D0C09" w:rsidP="00850D50">
            <w:pPr>
              <w:pStyle w:val="Listenabsatz"/>
              <w:numPr>
                <w:ilvl w:val="0"/>
                <w:numId w:val="37"/>
              </w:numPr>
            </w:pPr>
            <w:r>
              <w:t>Vereinigungen und Schnitte von Ereignissen</w:t>
            </w:r>
            <w:r w:rsidR="00D061E0">
              <w:t xml:space="preserve"> (10)</w:t>
            </w:r>
          </w:p>
          <w:p w:rsidR="003D0C09" w:rsidRDefault="003D0C09" w:rsidP="00850D50">
            <w:pPr>
              <w:pStyle w:val="Listenabsatz"/>
              <w:numPr>
                <w:ilvl w:val="0"/>
                <w:numId w:val="37"/>
              </w:numPr>
            </w:pPr>
            <w:r>
              <w:t>Wahrscheinlichkeit</w:t>
            </w:r>
          </w:p>
          <w:p w:rsidR="003D0C09" w:rsidRPr="00C950BE" w:rsidRDefault="003D0C09" w:rsidP="00850D50">
            <w:pPr>
              <w:pStyle w:val="Listenabsatz"/>
              <w:numPr>
                <w:ilvl w:val="0"/>
                <w:numId w:val="37"/>
              </w:numPr>
            </w:pPr>
            <w:r>
              <w:t xml:space="preserve">Rechenregeln für Wahrscheinlichkeiten (Axiome von </w:t>
            </w:r>
            <w:proofErr w:type="spellStart"/>
            <w:r>
              <w:t>Kolmogorov</w:t>
            </w:r>
            <w:proofErr w:type="spellEnd"/>
            <w:r>
              <w:t>)</w:t>
            </w:r>
          </w:p>
        </w:tc>
        <w:tc>
          <w:tcPr>
            <w:tcW w:w="6475" w:type="dxa"/>
          </w:tcPr>
          <w:p w:rsidR="003D0C09" w:rsidRDefault="00AF6FEC" w:rsidP="00850D50">
            <w:pPr>
              <w:pStyle w:val="Listenabsatz"/>
              <w:numPr>
                <w:ilvl w:val="0"/>
                <w:numId w:val="37"/>
              </w:numPr>
            </w:pPr>
            <w:r>
              <w:t>b</w:t>
            </w:r>
            <w:r w:rsidR="003D0C09">
              <w:t>eschreiben Zufallsexperimente und zugehörige Ereignisse mithilfe der Grundbegriffe der Wahrscheinlichkeitsrechnung (L5)</w:t>
            </w:r>
          </w:p>
          <w:p w:rsidR="003D0C09" w:rsidRDefault="003D0C09" w:rsidP="00850D50">
            <w:pPr>
              <w:pStyle w:val="Listenabsatz"/>
              <w:numPr>
                <w:ilvl w:val="0"/>
                <w:numId w:val="37"/>
              </w:numPr>
            </w:pPr>
            <w:r>
              <w:t>Verwenden den Computer zur Simulation von Zufallsexperimenten (L5)</w:t>
            </w:r>
          </w:p>
          <w:p w:rsidR="003D0C09" w:rsidRPr="00E27D07" w:rsidRDefault="00AF6FEC" w:rsidP="00850D50">
            <w:pPr>
              <w:pStyle w:val="Listenabsatz"/>
              <w:numPr>
                <w:ilvl w:val="0"/>
                <w:numId w:val="37"/>
              </w:numPr>
            </w:pPr>
            <w:r>
              <w:t>n</w:t>
            </w:r>
            <w:r w:rsidR="003D0C09">
              <w:t>utzen eine präzise mathematische Schreibweise zur Notation von Wahrscheinlichkeiten von Ereignissen und versprachlichen diese (L5)</w:t>
            </w:r>
          </w:p>
        </w:tc>
        <w:tc>
          <w:tcPr>
            <w:tcW w:w="851" w:type="dxa"/>
          </w:tcPr>
          <w:p w:rsidR="003D0C09" w:rsidRDefault="003D0C09" w:rsidP="00036A3F">
            <w:pPr>
              <w:ind w:left="0"/>
            </w:pPr>
          </w:p>
        </w:tc>
      </w:tr>
      <w:tr w:rsidR="007D43E2" w:rsidTr="007D43E2">
        <w:trPr>
          <w:trHeight w:val="108"/>
        </w:trPr>
        <w:tc>
          <w:tcPr>
            <w:tcW w:w="1284" w:type="dxa"/>
          </w:tcPr>
          <w:p w:rsidR="007D43E2" w:rsidRDefault="007D43E2" w:rsidP="007D43E2">
            <w:pPr>
              <w:ind w:left="0"/>
            </w:pPr>
          </w:p>
        </w:tc>
        <w:tc>
          <w:tcPr>
            <w:tcW w:w="6734" w:type="dxa"/>
          </w:tcPr>
          <w:p w:rsidR="007D43E2" w:rsidRDefault="007D43E2" w:rsidP="007D43E2">
            <w:pPr>
              <w:pStyle w:val="Listenabsatz"/>
              <w:numPr>
                <w:ilvl w:val="0"/>
                <w:numId w:val="38"/>
              </w:numPr>
            </w:pPr>
            <w:r>
              <w:t>Baumdiagramm</w:t>
            </w:r>
          </w:p>
          <w:p w:rsidR="007D43E2" w:rsidRDefault="007D43E2" w:rsidP="007D43E2">
            <w:pPr>
              <w:pStyle w:val="Listenabsatz"/>
              <w:numPr>
                <w:ilvl w:val="0"/>
                <w:numId w:val="38"/>
              </w:numPr>
            </w:pPr>
            <w:r>
              <w:t>Inverses Baumdiagramm</w:t>
            </w:r>
          </w:p>
          <w:p w:rsidR="007D43E2" w:rsidRDefault="007D43E2" w:rsidP="007D43E2">
            <w:pPr>
              <w:pStyle w:val="Listenabsatz"/>
              <w:numPr>
                <w:ilvl w:val="0"/>
                <w:numId w:val="38"/>
              </w:numPr>
            </w:pPr>
            <w:proofErr w:type="spellStart"/>
            <w:r>
              <w:t>Vierfeldertafel</w:t>
            </w:r>
            <w:proofErr w:type="spellEnd"/>
          </w:p>
          <w:p w:rsidR="007D43E2" w:rsidRDefault="00C158AA" w:rsidP="007D43E2">
            <w:pPr>
              <w:pStyle w:val="Listenabsatz"/>
              <w:numPr>
                <w:ilvl w:val="0"/>
                <w:numId w:val="38"/>
              </w:numPr>
            </w:pPr>
            <w:r>
              <w:t>Bedingte Wahrscheinlichkeit (11</w:t>
            </w:r>
            <w:r w:rsidR="007D43E2">
              <w:t>)</w:t>
            </w:r>
          </w:p>
          <w:p w:rsidR="007D43E2" w:rsidRPr="00C950BE" w:rsidRDefault="007D43E2" w:rsidP="007D43E2">
            <w:pPr>
              <w:pStyle w:val="Listenabsatz"/>
              <w:numPr>
                <w:ilvl w:val="0"/>
                <w:numId w:val="38"/>
              </w:numPr>
            </w:pPr>
            <w:r>
              <w:t xml:space="preserve">Stochastische Unabhängigkeit von Ereignissen </w:t>
            </w:r>
          </w:p>
        </w:tc>
        <w:tc>
          <w:tcPr>
            <w:tcW w:w="6475" w:type="dxa"/>
          </w:tcPr>
          <w:p w:rsidR="007D43E2" w:rsidRDefault="007D43E2" w:rsidP="007D43E2">
            <w:pPr>
              <w:pStyle w:val="Listenabsatz"/>
              <w:numPr>
                <w:ilvl w:val="0"/>
                <w:numId w:val="38"/>
              </w:numPr>
            </w:pPr>
            <w:r>
              <w:t xml:space="preserve">modellieren und lösen Problemstellungen im Kontext bedingter Wahrscheinlichkeiten mithilfe von </w:t>
            </w:r>
            <w:proofErr w:type="spellStart"/>
            <w:r>
              <w:t>Vierfeldertafeln</w:t>
            </w:r>
            <w:proofErr w:type="spellEnd"/>
            <w:r>
              <w:t xml:space="preserve"> und Baumdiagrammen (L5)</w:t>
            </w:r>
          </w:p>
          <w:p w:rsidR="007D43E2" w:rsidRDefault="007D43E2" w:rsidP="007D43E2">
            <w:pPr>
              <w:pStyle w:val="Listenabsatz"/>
              <w:numPr>
                <w:ilvl w:val="0"/>
                <w:numId w:val="38"/>
              </w:numPr>
            </w:pPr>
            <w:r>
              <w:t>untersuchen Ereignisse auf stochastische Unabhängigkeit (L5)</w:t>
            </w:r>
          </w:p>
          <w:p w:rsidR="007D43E2" w:rsidRPr="00C950BE" w:rsidRDefault="007D43E2" w:rsidP="007D43E2">
            <w:pPr>
              <w:pStyle w:val="Listenabsatz"/>
              <w:numPr>
                <w:ilvl w:val="0"/>
                <w:numId w:val="38"/>
              </w:numPr>
            </w:pPr>
            <w:r>
              <w:t>bearbeiten reale Problemstellungen, indem sie mit diskreten Zufallsgrößen modellieren (L5)</w:t>
            </w:r>
          </w:p>
        </w:tc>
        <w:tc>
          <w:tcPr>
            <w:tcW w:w="851" w:type="dxa"/>
          </w:tcPr>
          <w:p w:rsidR="007D43E2" w:rsidRDefault="007D43E2" w:rsidP="007D43E2">
            <w:pPr>
              <w:ind w:left="0"/>
            </w:pPr>
          </w:p>
        </w:tc>
      </w:tr>
      <w:tr w:rsidR="007D43E2" w:rsidRPr="00202F0F" w:rsidTr="007D43E2">
        <w:trPr>
          <w:trHeight w:val="90"/>
        </w:trPr>
        <w:tc>
          <w:tcPr>
            <w:tcW w:w="1284" w:type="dxa"/>
          </w:tcPr>
          <w:p w:rsidR="007D43E2" w:rsidRPr="00202F0F" w:rsidRDefault="007D43E2" w:rsidP="007D43E2">
            <w:pPr>
              <w:ind w:left="0"/>
              <w:rPr>
                <w:b/>
              </w:rPr>
            </w:pPr>
            <w:r w:rsidRPr="00202F0F">
              <w:rPr>
                <w:b/>
              </w:rPr>
              <w:t>Geometrie</w:t>
            </w:r>
          </w:p>
        </w:tc>
        <w:tc>
          <w:tcPr>
            <w:tcW w:w="6734" w:type="dxa"/>
          </w:tcPr>
          <w:p w:rsidR="007D43E2" w:rsidRPr="00202F0F" w:rsidRDefault="007D43E2" w:rsidP="0077480B">
            <w:pPr>
              <w:ind w:left="0"/>
              <w:rPr>
                <w:b/>
              </w:rPr>
            </w:pPr>
            <w:r w:rsidRPr="00202F0F">
              <w:rPr>
                <w:b/>
              </w:rPr>
              <w:t>Vektoren im R² und R³</w:t>
            </w:r>
            <w:r w:rsidR="0077480B">
              <w:rPr>
                <w:b/>
              </w:rPr>
              <w:t>, Abstände</w:t>
            </w:r>
            <w:r w:rsidR="009F2CE0">
              <w:rPr>
                <w:b/>
              </w:rPr>
              <w:t>, Geraden</w:t>
            </w:r>
          </w:p>
        </w:tc>
        <w:tc>
          <w:tcPr>
            <w:tcW w:w="6475" w:type="dxa"/>
          </w:tcPr>
          <w:p w:rsidR="007D43E2" w:rsidRPr="00202F0F" w:rsidRDefault="007D43E2" w:rsidP="007D43E2">
            <w:pPr>
              <w:ind w:left="0"/>
              <w:rPr>
                <w:b/>
              </w:rPr>
            </w:pPr>
            <w:r w:rsidRPr="00202F0F">
              <w:rPr>
                <w:b/>
              </w:rPr>
              <w:t xml:space="preserve">Die Schülerinnen und Schüler </w:t>
            </w:r>
          </w:p>
        </w:tc>
        <w:tc>
          <w:tcPr>
            <w:tcW w:w="851" w:type="dxa"/>
          </w:tcPr>
          <w:p w:rsidR="007D43E2" w:rsidRPr="00202F0F" w:rsidRDefault="007D43E2" w:rsidP="007D43E2">
            <w:pPr>
              <w:ind w:left="0"/>
              <w:rPr>
                <w:b/>
              </w:rPr>
            </w:pPr>
            <w:r>
              <w:rPr>
                <w:b/>
              </w:rPr>
              <w:t>6 Wo</w:t>
            </w:r>
          </w:p>
        </w:tc>
      </w:tr>
      <w:tr w:rsidR="007D43E2" w:rsidTr="007D43E2">
        <w:trPr>
          <w:trHeight w:val="90"/>
        </w:trPr>
        <w:tc>
          <w:tcPr>
            <w:tcW w:w="1284" w:type="dxa"/>
          </w:tcPr>
          <w:p w:rsidR="007D43E2" w:rsidRDefault="007D43E2" w:rsidP="007D43E2">
            <w:pPr>
              <w:ind w:left="0"/>
            </w:pPr>
          </w:p>
        </w:tc>
        <w:tc>
          <w:tcPr>
            <w:tcW w:w="6734" w:type="dxa"/>
          </w:tcPr>
          <w:p w:rsidR="007D43E2" w:rsidRPr="0000663B" w:rsidRDefault="007D43E2" w:rsidP="007D43E2">
            <w:pPr>
              <w:pStyle w:val="Listenabsatz"/>
              <w:numPr>
                <w:ilvl w:val="0"/>
                <w:numId w:val="16"/>
              </w:numPr>
            </w:pPr>
            <w:r w:rsidRPr="0000663B">
              <w:t>Punkte, Strecken, Polygone, Körper</w:t>
            </w:r>
            <w:r w:rsidR="00C158AA">
              <w:t xml:space="preserve"> (12</w:t>
            </w:r>
            <w:r>
              <w:t>)</w:t>
            </w:r>
          </w:p>
          <w:p w:rsidR="007D43E2" w:rsidRDefault="007D43E2" w:rsidP="007D43E2">
            <w:pPr>
              <w:pStyle w:val="Listenabsatz"/>
              <w:numPr>
                <w:ilvl w:val="0"/>
                <w:numId w:val="16"/>
              </w:numPr>
            </w:pPr>
            <w:r w:rsidRPr="0000663B">
              <w:t>Vektoren im z</w:t>
            </w:r>
            <w:r>
              <w:t>wei</w:t>
            </w:r>
            <w:r w:rsidR="00C158AA">
              <w:t>- und dreidimensionalen Raum (13</w:t>
            </w:r>
            <w:r>
              <w:t>)</w:t>
            </w:r>
          </w:p>
          <w:p w:rsidR="007D43E2" w:rsidRPr="0000663B" w:rsidRDefault="007D43E2" w:rsidP="007D43E2">
            <w:pPr>
              <w:pStyle w:val="Listenabsatz"/>
              <w:numPr>
                <w:ilvl w:val="0"/>
                <w:numId w:val="11"/>
              </w:numPr>
            </w:pPr>
            <w:r w:rsidRPr="0000663B">
              <w:t>Nullvektor Gegenvektor</w:t>
            </w:r>
          </w:p>
          <w:p w:rsidR="007D43E2" w:rsidRPr="0000663B" w:rsidRDefault="007D43E2" w:rsidP="007D43E2">
            <w:pPr>
              <w:pStyle w:val="Listenabsatz"/>
              <w:numPr>
                <w:ilvl w:val="0"/>
                <w:numId w:val="11"/>
              </w:numPr>
            </w:pPr>
            <w:r w:rsidRPr="0000663B">
              <w:lastRenderedPageBreak/>
              <w:t>Addition von Vektoren</w:t>
            </w:r>
          </w:p>
          <w:p w:rsidR="007D43E2" w:rsidRPr="0000663B" w:rsidRDefault="007D43E2" w:rsidP="007D43E2">
            <w:pPr>
              <w:pStyle w:val="Listenabsatz"/>
              <w:numPr>
                <w:ilvl w:val="0"/>
                <w:numId w:val="11"/>
              </w:numPr>
            </w:pPr>
            <w:r w:rsidRPr="0000663B">
              <w:t>Multiplikation von Vektoren mit Skalaren</w:t>
            </w:r>
          </w:p>
          <w:p w:rsidR="007D43E2" w:rsidRDefault="007D43E2" w:rsidP="007D43E2">
            <w:pPr>
              <w:pStyle w:val="Listenabsatz"/>
              <w:numPr>
                <w:ilvl w:val="0"/>
                <w:numId w:val="11"/>
              </w:numPr>
            </w:pPr>
            <w:r w:rsidRPr="0000663B">
              <w:t>Vektorgleichungen</w:t>
            </w:r>
          </w:p>
          <w:p w:rsidR="007D43E2" w:rsidRPr="009E3359" w:rsidRDefault="007D43E2" w:rsidP="007D43E2">
            <w:pPr>
              <w:pStyle w:val="Listenabsatz"/>
              <w:numPr>
                <w:ilvl w:val="0"/>
                <w:numId w:val="18"/>
              </w:numPr>
            </w:pPr>
            <w:r w:rsidRPr="009E3359">
              <w:t>Linearkombination</w:t>
            </w:r>
          </w:p>
          <w:p w:rsidR="007D43E2" w:rsidRDefault="007D43E2" w:rsidP="007D43E2">
            <w:pPr>
              <w:pStyle w:val="Listenabsatz"/>
              <w:numPr>
                <w:ilvl w:val="0"/>
                <w:numId w:val="11"/>
              </w:numPr>
            </w:pPr>
            <w:r w:rsidRPr="0000663B">
              <w:t>lineare Abhängigkeit</w:t>
            </w:r>
            <w:r>
              <w:t xml:space="preserve"> und </w:t>
            </w:r>
            <w:r w:rsidRPr="0000663B">
              <w:t>Unabhängigkeit</w:t>
            </w:r>
            <w:r w:rsidR="00C158AA">
              <w:t xml:space="preserve"> (14</w:t>
            </w:r>
            <w:r>
              <w:t>)</w:t>
            </w:r>
          </w:p>
          <w:p w:rsidR="007D43E2" w:rsidRDefault="007D43E2" w:rsidP="007D43E2">
            <w:pPr>
              <w:pStyle w:val="Listenabsatz"/>
              <w:numPr>
                <w:ilvl w:val="0"/>
                <w:numId w:val="11"/>
              </w:numPr>
            </w:pPr>
            <w:r w:rsidRPr="0077480B">
              <w:t>Länge (Betrag) eines Vektors</w:t>
            </w:r>
          </w:p>
          <w:p w:rsidR="00C158AA" w:rsidRDefault="00C158AA" w:rsidP="00C158AA"/>
          <w:p w:rsidR="00C158AA" w:rsidRDefault="00C158AA" w:rsidP="00C158AA"/>
          <w:p w:rsidR="00C158AA" w:rsidRDefault="00C158AA" w:rsidP="00C158AA"/>
          <w:p w:rsidR="00C158AA" w:rsidRDefault="00C158AA" w:rsidP="00C158AA"/>
          <w:p w:rsidR="00C158AA" w:rsidRDefault="00C158AA" w:rsidP="00C158AA"/>
          <w:p w:rsidR="00C158AA" w:rsidRDefault="00C158AA" w:rsidP="00C158AA"/>
          <w:p w:rsidR="00C158AA" w:rsidRDefault="00C158AA" w:rsidP="00C158AA"/>
          <w:p w:rsidR="00C158AA" w:rsidRDefault="00C158AA" w:rsidP="00C158AA"/>
          <w:p w:rsidR="00C158AA" w:rsidRDefault="00C158AA" w:rsidP="00C158AA"/>
          <w:p w:rsidR="00C158AA" w:rsidRDefault="00C158AA" w:rsidP="00C158AA"/>
          <w:p w:rsidR="00C158AA" w:rsidRPr="00C158AA" w:rsidRDefault="00C158AA" w:rsidP="00C158AA"/>
          <w:p w:rsidR="00C158AA" w:rsidRPr="00C158AA" w:rsidRDefault="00C158AA" w:rsidP="00C158AA">
            <w:pPr>
              <w:pStyle w:val="Listenabsatz"/>
              <w:numPr>
                <w:ilvl w:val="0"/>
                <w:numId w:val="14"/>
              </w:numPr>
            </w:pPr>
            <w:r w:rsidRPr="00C158AA">
              <w:t xml:space="preserve">Geradengleichung (Parameter) </w:t>
            </w:r>
          </w:p>
          <w:p w:rsidR="00C158AA" w:rsidRPr="00C158AA" w:rsidRDefault="00C158AA" w:rsidP="00C158AA">
            <w:pPr>
              <w:pStyle w:val="Listenabsatz"/>
              <w:numPr>
                <w:ilvl w:val="0"/>
                <w:numId w:val="14"/>
              </w:numPr>
            </w:pPr>
            <w:r w:rsidRPr="00C158AA">
              <w:t>Lagebeziehungen von Geraden zu Geraden</w:t>
            </w:r>
          </w:p>
          <w:p w:rsidR="007D43E2" w:rsidRPr="00036A3F" w:rsidRDefault="007D43E2" w:rsidP="007D43E2">
            <w:pPr>
              <w:ind w:left="0"/>
            </w:pPr>
          </w:p>
        </w:tc>
        <w:tc>
          <w:tcPr>
            <w:tcW w:w="6475" w:type="dxa"/>
          </w:tcPr>
          <w:p w:rsidR="007D43E2" w:rsidRPr="009E3359" w:rsidRDefault="007D43E2" w:rsidP="007D43E2">
            <w:pPr>
              <w:pStyle w:val="Listenabsatz"/>
              <w:numPr>
                <w:ilvl w:val="0"/>
                <w:numId w:val="17"/>
              </w:numPr>
            </w:pPr>
            <w:r w:rsidRPr="009E3359">
              <w:lastRenderedPageBreak/>
              <w:t>stellen geometrische Objekte im (kartesischen) Koordinatensystem dar</w:t>
            </w:r>
            <w:r>
              <w:t xml:space="preserve"> (L3)</w:t>
            </w:r>
          </w:p>
          <w:p w:rsidR="007D43E2" w:rsidRPr="009E3359" w:rsidRDefault="007D43E2" w:rsidP="007D43E2">
            <w:pPr>
              <w:pStyle w:val="Listenabsatz"/>
              <w:numPr>
                <w:ilvl w:val="0"/>
                <w:numId w:val="17"/>
              </w:numPr>
            </w:pPr>
            <w:r w:rsidRPr="009E3359">
              <w:lastRenderedPageBreak/>
              <w:t>reduzieren geometrische Situationen auf aussagekräftige Skizzen</w:t>
            </w:r>
            <w:r>
              <w:t xml:space="preserve"> (L3)</w:t>
            </w:r>
          </w:p>
          <w:p w:rsidR="007D43E2" w:rsidRPr="009E3359" w:rsidRDefault="007D43E2" w:rsidP="007D43E2">
            <w:pPr>
              <w:pStyle w:val="Listenabsatz"/>
              <w:numPr>
                <w:ilvl w:val="0"/>
                <w:numId w:val="17"/>
              </w:numPr>
            </w:pPr>
            <w:r w:rsidRPr="009E3359">
              <w:t>beschreiben geometrische Objekte mithilfe von Vektoren</w:t>
            </w:r>
            <w:r>
              <w:t xml:space="preserve"> (L3)</w:t>
            </w:r>
          </w:p>
          <w:p w:rsidR="007D43E2" w:rsidRDefault="007D43E2" w:rsidP="007D43E2">
            <w:pPr>
              <w:pStyle w:val="Listenabsatz"/>
              <w:numPr>
                <w:ilvl w:val="0"/>
                <w:numId w:val="11"/>
              </w:numPr>
            </w:pPr>
            <w:r w:rsidRPr="009E3359">
              <w:t>interpretieren Vektoren im zwei- und dreidimensionalen Raum als Ortsvektoren oder Verschiebungen</w:t>
            </w:r>
            <w:r>
              <w:t xml:space="preserve"> (L3)</w:t>
            </w:r>
          </w:p>
          <w:p w:rsidR="007D43E2" w:rsidRDefault="007D43E2" w:rsidP="007D43E2">
            <w:pPr>
              <w:pStyle w:val="Listenabsatz"/>
              <w:numPr>
                <w:ilvl w:val="0"/>
                <w:numId w:val="11"/>
              </w:numPr>
            </w:pPr>
            <w:r>
              <w:t>r</w:t>
            </w:r>
            <w:r w:rsidRPr="0000663B">
              <w:t>echnen mit n-</w:t>
            </w:r>
            <w:proofErr w:type="spellStart"/>
            <w:r w:rsidRPr="0000663B">
              <w:t>Tupeln</w:t>
            </w:r>
            <w:proofErr w:type="spellEnd"/>
            <w:r w:rsidRPr="0000663B">
              <w:t xml:space="preserve"> und wenden die Rechengesetze eines Vektorenraumes</w:t>
            </w:r>
            <w:r>
              <w:t xml:space="preserve"> (L1)</w:t>
            </w:r>
          </w:p>
          <w:p w:rsidR="007D43E2" w:rsidRPr="009E3359" w:rsidRDefault="007D43E2" w:rsidP="007D43E2">
            <w:pPr>
              <w:pStyle w:val="Listenabsatz"/>
              <w:numPr>
                <w:ilvl w:val="0"/>
                <w:numId w:val="18"/>
              </w:numPr>
            </w:pPr>
            <w:r w:rsidRPr="009E3359">
              <w:t>führen elementare Operationen mit Vektoren aus und interpretieren diese geometrisch</w:t>
            </w:r>
            <w:r>
              <w:t xml:space="preserve"> (L3)</w:t>
            </w:r>
          </w:p>
          <w:p w:rsidR="007D43E2" w:rsidRPr="009E3359" w:rsidRDefault="007D43E2" w:rsidP="007D43E2">
            <w:pPr>
              <w:pStyle w:val="Listenabsatz"/>
              <w:numPr>
                <w:ilvl w:val="0"/>
                <w:numId w:val="18"/>
              </w:numPr>
            </w:pPr>
            <w:r w:rsidRPr="009E3359">
              <w:t>stellen Vektoren als Linearkombination anderer Vektoren dar und deuten diese geometrisch</w:t>
            </w:r>
            <w:r>
              <w:t xml:space="preserve"> (L3)</w:t>
            </w:r>
          </w:p>
          <w:p w:rsidR="007D43E2" w:rsidRDefault="007D43E2" w:rsidP="007D43E2">
            <w:pPr>
              <w:pStyle w:val="Listenabsatz"/>
              <w:numPr>
                <w:ilvl w:val="0"/>
                <w:numId w:val="11"/>
              </w:numPr>
            </w:pPr>
            <w:r w:rsidRPr="009E3359">
              <w:t xml:space="preserve">untersuchen Vektoren auf lineare Abhängigkeit und deuten diese geometrisch </w:t>
            </w:r>
            <w:r>
              <w:t>(L3)</w:t>
            </w:r>
          </w:p>
          <w:p w:rsidR="007D43E2" w:rsidRDefault="007D43E2" w:rsidP="007D43E2">
            <w:pPr>
              <w:pStyle w:val="Listenabsatz"/>
              <w:numPr>
                <w:ilvl w:val="0"/>
                <w:numId w:val="11"/>
              </w:numPr>
            </w:pPr>
            <w:r w:rsidRPr="0077480B">
              <w:t>bestimmen Abstände von Objekten im R³ (L2)</w:t>
            </w:r>
          </w:p>
          <w:p w:rsidR="00C158AA" w:rsidRDefault="00C158AA" w:rsidP="00C158AA"/>
          <w:p w:rsidR="00C158AA" w:rsidRDefault="00C158AA" w:rsidP="00C158AA"/>
          <w:p w:rsidR="00C158AA" w:rsidRPr="0077480B" w:rsidRDefault="00C158AA" w:rsidP="00C158AA">
            <w:pPr>
              <w:pStyle w:val="Listenabsatz"/>
              <w:numPr>
                <w:ilvl w:val="0"/>
                <w:numId w:val="14"/>
              </w:numPr>
            </w:pPr>
            <w:r>
              <w:t>beschreiben Geraden</w:t>
            </w:r>
            <w:r w:rsidRPr="0077480B">
              <w:t xml:space="preserve"> im R³ (L3)</w:t>
            </w:r>
          </w:p>
          <w:p w:rsidR="00C158AA" w:rsidRPr="0077480B" w:rsidRDefault="00C158AA" w:rsidP="00C158AA">
            <w:pPr>
              <w:pStyle w:val="Listenabsatz"/>
              <w:numPr>
                <w:ilvl w:val="0"/>
                <w:numId w:val="14"/>
              </w:numPr>
            </w:pPr>
            <w:r w:rsidRPr="0077480B">
              <w:t>verstehen die Paramete</w:t>
            </w:r>
            <w:r>
              <w:t>rgleichung einer Geraden</w:t>
            </w:r>
            <w:r w:rsidRPr="0077480B">
              <w:t xml:space="preserve"> im R³ als eine Funktion R</w:t>
            </w:r>
            <w:r w:rsidRPr="0077480B">
              <w:sym w:font="Wingdings" w:char="F0E0"/>
            </w:r>
            <w:r w:rsidRPr="0077480B">
              <w:t xml:space="preserve"> R³ (R² </w:t>
            </w:r>
            <w:r w:rsidRPr="0077480B">
              <w:sym w:font="Wingdings" w:char="F0E0"/>
            </w:r>
            <w:r w:rsidRPr="0077480B">
              <w:t xml:space="preserve"> R³) und modellieren so Bewegungen im Raum (L4)</w:t>
            </w:r>
          </w:p>
          <w:p w:rsidR="00C158AA" w:rsidRPr="0077480B" w:rsidRDefault="00C158AA" w:rsidP="00C158AA">
            <w:pPr>
              <w:pStyle w:val="Listenabsatz"/>
              <w:numPr>
                <w:ilvl w:val="0"/>
                <w:numId w:val="14"/>
              </w:numPr>
            </w:pPr>
            <w:r w:rsidRPr="0077480B">
              <w:t xml:space="preserve">untersuchen </w:t>
            </w:r>
            <w:r>
              <w:t>die Lagebeziehungen von Geraden</w:t>
            </w:r>
            <w:r w:rsidRPr="0077480B">
              <w:t xml:space="preserve"> und bestimmen die zugehörige Schnittmenge (L3)</w:t>
            </w:r>
          </w:p>
          <w:p w:rsidR="00C158AA" w:rsidRPr="0077480B" w:rsidRDefault="00C158AA" w:rsidP="00C158AA">
            <w:pPr>
              <w:pStyle w:val="Listenabsatz"/>
              <w:numPr>
                <w:ilvl w:val="0"/>
                <w:numId w:val="14"/>
              </w:numPr>
            </w:pPr>
            <w:r w:rsidRPr="0077480B">
              <w:t>interpretieren das Lösen linearer Gleichungssysteme als Schnittproblem (L3)</w:t>
            </w:r>
          </w:p>
          <w:p w:rsidR="00C158AA" w:rsidRPr="0000663B" w:rsidRDefault="00C158AA" w:rsidP="00C158AA"/>
        </w:tc>
        <w:tc>
          <w:tcPr>
            <w:tcW w:w="851" w:type="dxa"/>
          </w:tcPr>
          <w:p w:rsidR="007D43E2" w:rsidRDefault="007D43E2" w:rsidP="007D43E2">
            <w:pPr>
              <w:ind w:left="0"/>
            </w:pPr>
          </w:p>
        </w:tc>
      </w:tr>
    </w:tbl>
    <w:p w:rsidR="00095F52" w:rsidRDefault="00095F52" w:rsidP="00467C57"/>
    <w:p w:rsidR="00467C57" w:rsidRDefault="00467C57" w:rsidP="00467C57">
      <w:pPr>
        <w:spacing w:line="276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364738" w:rsidRDefault="00364738">
      <w:pPr>
        <w:spacing w:line="276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:rsidR="00467C57" w:rsidRDefault="00467C57" w:rsidP="00054D01">
      <w:pPr>
        <w:pStyle w:val="berschrift3"/>
        <w:spacing w:before="0"/>
      </w:pPr>
      <w:r>
        <w:t>Klasse 11</w:t>
      </w:r>
    </w:p>
    <w:tbl>
      <w:tblPr>
        <w:tblStyle w:val="Tabellenraster"/>
        <w:tblW w:w="15344" w:type="dxa"/>
        <w:tblInd w:w="357" w:type="dxa"/>
        <w:tblLook w:val="04A0" w:firstRow="1" w:lastRow="0" w:firstColumn="1" w:lastColumn="0" w:noHBand="0" w:noVBand="1"/>
      </w:tblPr>
      <w:tblGrid>
        <w:gridCol w:w="1271"/>
        <w:gridCol w:w="13"/>
        <w:gridCol w:w="6689"/>
        <w:gridCol w:w="6520"/>
        <w:gridCol w:w="851"/>
      </w:tblGrid>
      <w:tr w:rsidR="00BE5F0B" w:rsidRPr="007D68BE" w:rsidTr="00364738">
        <w:tc>
          <w:tcPr>
            <w:tcW w:w="1284" w:type="dxa"/>
            <w:gridSpan w:val="2"/>
            <w:shd w:val="clear" w:color="auto" w:fill="D9D9D9" w:themeFill="background1" w:themeFillShade="D9"/>
          </w:tcPr>
          <w:p w:rsidR="00BE5F0B" w:rsidRPr="007D68BE" w:rsidRDefault="00BE5F0B" w:rsidP="00036A3F">
            <w:pPr>
              <w:ind w:left="0"/>
              <w:rPr>
                <w:b/>
              </w:rPr>
            </w:pPr>
            <w:r w:rsidRPr="007D68BE">
              <w:rPr>
                <w:b/>
              </w:rPr>
              <w:t>Themen</w:t>
            </w:r>
          </w:p>
        </w:tc>
        <w:tc>
          <w:tcPr>
            <w:tcW w:w="6689" w:type="dxa"/>
            <w:shd w:val="clear" w:color="auto" w:fill="D9D9D9" w:themeFill="background1" w:themeFillShade="D9"/>
          </w:tcPr>
          <w:p w:rsidR="00BE5F0B" w:rsidRPr="007D68BE" w:rsidRDefault="00BE5F0B" w:rsidP="00850D50">
            <w:pPr>
              <w:ind w:left="0"/>
              <w:rPr>
                <w:b/>
              </w:rPr>
            </w:pPr>
            <w:r>
              <w:rPr>
                <w:b/>
              </w:rPr>
              <w:t>Verbindliche Themen und Inhalte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BE5F0B" w:rsidRPr="007D68BE" w:rsidRDefault="00BE5F0B" w:rsidP="00036A3F">
            <w:pPr>
              <w:ind w:left="0"/>
              <w:rPr>
                <w:b/>
              </w:rPr>
            </w:pPr>
            <w:r w:rsidRPr="007D68BE">
              <w:rPr>
                <w:b/>
              </w:rPr>
              <w:t>Inhaltsbezogenen Kompetenzen</w:t>
            </w:r>
            <w:r>
              <w:rPr>
                <w:b/>
              </w:rPr>
              <w:t xml:space="preserve"> (Leitidee)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5F0B" w:rsidRPr="007D68BE" w:rsidRDefault="00BE5F0B" w:rsidP="00036A3F">
            <w:pPr>
              <w:ind w:left="0"/>
              <w:rPr>
                <w:b/>
              </w:rPr>
            </w:pPr>
            <w:r>
              <w:rPr>
                <w:b/>
              </w:rPr>
              <w:t>Dauer</w:t>
            </w:r>
          </w:p>
        </w:tc>
      </w:tr>
      <w:tr w:rsidR="00BE5F0B" w:rsidRPr="00BE5F0B" w:rsidTr="00364738">
        <w:trPr>
          <w:trHeight w:val="165"/>
        </w:trPr>
        <w:tc>
          <w:tcPr>
            <w:tcW w:w="1284" w:type="dxa"/>
            <w:gridSpan w:val="2"/>
          </w:tcPr>
          <w:p w:rsidR="00BE5F0B" w:rsidRPr="00BE5F0B" w:rsidRDefault="00BE5F0B" w:rsidP="00850D50">
            <w:pPr>
              <w:ind w:left="0"/>
              <w:rPr>
                <w:b/>
              </w:rPr>
            </w:pPr>
            <w:r w:rsidRPr="00BE5F0B">
              <w:rPr>
                <w:b/>
              </w:rPr>
              <w:t>Analysis</w:t>
            </w:r>
          </w:p>
        </w:tc>
        <w:tc>
          <w:tcPr>
            <w:tcW w:w="6689" w:type="dxa"/>
          </w:tcPr>
          <w:p w:rsidR="00BE5F0B" w:rsidRPr="00BE5F0B" w:rsidRDefault="00BE5F0B" w:rsidP="00364738">
            <w:pPr>
              <w:ind w:left="0"/>
              <w:rPr>
                <w:b/>
              </w:rPr>
            </w:pPr>
            <w:r w:rsidRPr="00BE5F0B">
              <w:rPr>
                <w:b/>
              </w:rPr>
              <w:t>Integralrechnung</w:t>
            </w:r>
          </w:p>
        </w:tc>
        <w:tc>
          <w:tcPr>
            <w:tcW w:w="6520" w:type="dxa"/>
          </w:tcPr>
          <w:p w:rsidR="00BE5F0B" w:rsidRPr="00BE5F0B" w:rsidRDefault="00BE5F0B" w:rsidP="00BE5F0B">
            <w:pPr>
              <w:ind w:left="0"/>
              <w:rPr>
                <w:b/>
              </w:rPr>
            </w:pPr>
            <w:r w:rsidRPr="00BE5F0B">
              <w:rPr>
                <w:b/>
              </w:rPr>
              <w:t xml:space="preserve">Die Schülerinnen und Schüler </w:t>
            </w:r>
          </w:p>
        </w:tc>
        <w:tc>
          <w:tcPr>
            <w:tcW w:w="851" w:type="dxa"/>
          </w:tcPr>
          <w:p w:rsidR="00BE5F0B" w:rsidRPr="00BE5F0B" w:rsidRDefault="00364738" w:rsidP="00036A3F">
            <w:pPr>
              <w:ind w:left="0"/>
              <w:rPr>
                <w:b/>
              </w:rPr>
            </w:pPr>
            <w:r>
              <w:rPr>
                <w:b/>
              </w:rPr>
              <w:t>10 Wo</w:t>
            </w:r>
          </w:p>
        </w:tc>
      </w:tr>
      <w:tr w:rsidR="00364738" w:rsidTr="00364738">
        <w:trPr>
          <w:trHeight w:val="160"/>
        </w:trPr>
        <w:tc>
          <w:tcPr>
            <w:tcW w:w="1284" w:type="dxa"/>
            <w:gridSpan w:val="2"/>
          </w:tcPr>
          <w:p w:rsidR="00364738" w:rsidRDefault="00364738" w:rsidP="00036A3F">
            <w:pPr>
              <w:ind w:left="0"/>
            </w:pPr>
          </w:p>
        </w:tc>
        <w:tc>
          <w:tcPr>
            <w:tcW w:w="6689" w:type="dxa"/>
          </w:tcPr>
          <w:p w:rsidR="00364738" w:rsidRPr="0000663B" w:rsidRDefault="00364738" w:rsidP="00C44B24">
            <w:pPr>
              <w:pStyle w:val="Listenabsatz"/>
              <w:numPr>
                <w:ilvl w:val="0"/>
                <w:numId w:val="12"/>
              </w:numPr>
            </w:pPr>
            <w:r>
              <w:t xml:space="preserve">Rechteckmethode, </w:t>
            </w:r>
            <w:r w:rsidRPr="0000663B">
              <w:t>Approximation von Flächeninhalten</w:t>
            </w:r>
            <w:r w:rsidR="00C158AA">
              <w:t xml:space="preserve"> (17</w:t>
            </w:r>
            <w:r>
              <w:t>)</w:t>
            </w:r>
          </w:p>
          <w:p w:rsidR="00364738" w:rsidRDefault="00364738" w:rsidP="00C44B24">
            <w:pPr>
              <w:pStyle w:val="Listenabsatz"/>
              <w:numPr>
                <w:ilvl w:val="0"/>
                <w:numId w:val="34"/>
              </w:numPr>
            </w:pPr>
            <w:r>
              <w:t>Integralfunkti</w:t>
            </w:r>
            <w:r w:rsidR="00C158AA">
              <w:t>on (Integrand, Integralwert) (18) (19</w:t>
            </w:r>
            <w:r>
              <w:t>)</w:t>
            </w:r>
          </w:p>
          <w:p w:rsidR="00364738" w:rsidRDefault="00364738" w:rsidP="00850D50">
            <w:pPr>
              <w:pStyle w:val="Listenabsatz"/>
              <w:numPr>
                <w:ilvl w:val="0"/>
                <w:numId w:val="34"/>
              </w:numPr>
            </w:pPr>
            <w:r>
              <w:t>Stammfunktion</w:t>
            </w:r>
          </w:p>
          <w:p w:rsidR="00364738" w:rsidRDefault="00364738" w:rsidP="00850D50">
            <w:pPr>
              <w:pStyle w:val="Listenabsatz"/>
              <w:numPr>
                <w:ilvl w:val="0"/>
                <w:numId w:val="34"/>
              </w:numPr>
            </w:pPr>
            <w:r>
              <w:t xml:space="preserve">Hauptsatz der Differenzial- und Integralrechnung </w:t>
            </w:r>
          </w:p>
          <w:p w:rsidR="00364738" w:rsidRPr="0000663B" w:rsidRDefault="00364738" w:rsidP="00F14A38">
            <w:pPr>
              <w:pStyle w:val="Listenabsatz"/>
              <w:numPr>
                <w:ilvl w:val="0"/>
                <w:numId w:val="12"/>
              </w:numPr>
            </w:pPr>
            <w:r w:rsidRPr="0000663B">
              <w:t xml:space="preserve">bestimmtes Integral </w:t>
            </w:r>
          </w:p>
          <w:p w:rsidR="00364738" w:rsidRDefault="00364738" w:rsidP="00F14A38">
            <w:pPr>
              <w:pStyle w:val="Listenabsatz"/>
              <w:numPr>
                <w:ilvl w:val="0"/>
                <w:numId w:val="12"/>
              </w:numPr>
            </w:pPr>
            <w:r>
              <w:t>Integrationsr</w:t>
            </w:r>
            <w:r w:rsidR="00127490">
              <w:t xml:space="preserve">egeln: </w:t>
            </w:r>
            <w:proofErr w:type="spellStart"/>
            <w:r w:rsidR="00127490">
              <w:t>Additivität</w:t>
            </w:r>
            <w:proofErr w:type="spellEnd"/>
            <w:r w:rsidR="00127490">
              <w:t>, Linearität,</w:t>
            </w:r>
          </w:p>
          <w:p w:rsidR="00364738" w:rsidRPr="00364738" w:rsidRDefault="00364738" w:rsidP="007D43E2">
            <w:pPr>
              <w:pStyle w:val="Listenabsatz"/>
              <w:ind w:left="360"/>
            </w:pPr>
          </w:p>
        </w:tc>
        <w:tc>
          <w:tcPr>
            <w:tcW w:w="6520" w:type="dxa"/>
          </w:tcPr>
          <w:p w:rsidR="00364738" w:rsidRDefault="00364738" w:rsidP="00850D50">
            <w:pPr>
              <w:pStyle w:val="Listenabsatz"/>
              <w:numPr>
                <w:ilvl w:val="0"/>
                <w:numId w:val="34"/>
              </w:numPr>
            </w:pPr>
            <w:r w:rsidRPr="005649B3">
              <w:t>deuten das</w:t>
            </w:r>
            <w:r>
              <w:t xml:space="preserve"> bestimmte Integral in Sachzusammenhängen, zum Beispiel als aus der Änderungsrate rekonstruierter Bestand (L4)</w:t>
            </w:r>
          </w:p>
          <w:p w:rsidR="00364738" w:rsidRDefault="00364738" w:rsidP="00850D50">
            <w:pPr>
              <w:pStyle w:val="Listenabsatz"/>
              <w:numPr>
                <w:ilvl w:val="0"/>
                <w:numId w:val="34"/>
              </w:numPr>
            </w:pPr>
            <w:r>
              <w:t>begründen den Hauptsatz der Differenzial- und Integralrechnung inhaltlich als Beziehung zwischen Ableitung- und Integralbegriff (L4)</w:t>
            </w:r>
          </w:p>
          <w:p w:rsidR="00364738" w:rsidRPr="0000663B" w:rsidRDefault="00364738" w:rsidP="00F14A38">
            <w:pPr>
              <w:pStyle w:val="Listenabsatz"/>
              <w:numPr>
                <w:ilvl w:val="0"/>
                <w:numId w:val="12"/>
              </w:numPr>
            </w:pPr>
            <w:r w:rsidRPr="0000663B">
              <w:t xml:space="preserve">deuten die Schreibweise des bestimmten Integrals als Grenzwert einer Folge verfeinerter Messergebnisse </w:t>
            </w:r>
            <w:r>
              <w:t>(L2)</w:t>
            </w:r>
          </w:p>
          <w:p w:rsidR="00364738" w:rsidRDefault="00364738" w:rsidP="00F14A38">
            <w:pPr>
              <w:pStyle w:val="Listenabsatz"/>
              <w:numPr>
                <w:ilvl w:val="0"/>
                <w:numId w:val="34"/>
              </w:numPr>
            </w:pPr>
            <w:r w:rsidRPr="0000663B">
              <w:t>bestimmen den Inhalt von Flächen, die durch Funktionsgraphen begrenz werden, und deuten diese Flächeninhalte im Sachzusammenhang</w:t>
            </w:r>
            <w:r>
              <w:t xml:space="preserve"> (L2)</w:t>
            </w:r>
          </w:p>
          <w:p w:rsidR="00364738" w:rsidRPr="005649B3" w:rsidRDefault="00364738" w:rsidP="007D43E2">
            <w:pPr>
              <w:pStyle w:val="Listenabsatz"/>
              <w:numPr>
                <w:ilvl w:val="0"/>
                <w:numId w:val="34"/>
              </w:numPr>
            </w:pPr>
            <w:r>
              <w:t>berechnen best</w:t>
            </w:r>
            <w:r w:rsidR="007D43E2">
              <w:t>immte Integrale mittels</w:t>
            </w:r>
            <w:r>
              <w:t xml:space="preserve"> Stammfunktion und Näherungsverfahren (L4)</w:t>
            </w:r>
          </w:p>
        </w:tc>
        <w:tc>
          <w:tcPr>
            <w:tcW w:w="851" w:type="dxa"/>
          </w:tcPr>
          <w:p w:rsidR="00364738" w:rsidRDefault="00364738" w:rsidP="00036A3F">
            <w:pPr>
              <w:ind w:left="0"/>
            </w:pPr>
          </w:p>
        </w:tc>
      </w:tr>
      <w:tr w:rsidR="00364738" w:rsidRPr="007D3662" w:rsidTr="00364738">
        <w:trPr>
          <w:trHeight w:val="81"/>
        </w:trPr>
        <w:tc>
          <w:tcPr>
            <w:tcW w:w="1284" w:type="dxa"/>
            <w:gridSpan w:val="2"/>
          </w:tcPr>
          <w:p w:rsidR="00364738" w:rsidRPr="007D3662" w:rsidRDefault="00364738" w:rsidP="00C606FB">
            <w:pPr>
              <w:ind w:left="0"/>
              <w:rPr>
                <w:b/>
              </w:rPr>
            </w:pPr>
            <w:r w:rsidRPr="007D3662">
              <w:rPr>
                <w:b/>
              </w:rPr>
              <w:t>Geometrie</w:t>
            </w:r>
          </w:p>
        </w:tc>
        <w:tc>
          <w:tcPr>
            <w:tcW w:w="6689" w:type="dxa"/>
          </w:tcPr>
          <w:p w:rsidR="00364738" w:rsidRPr="007D3662" w:rsidRDefault="00364738" w:rsidP="0077480B">
            <w:pPr>
              <w:ind w:left="0"/>
              <w:rPr>
                <w:b/>
              </w:rPr>
            </w:pPr>
            <w:r w:rsidRPr="007D3662">
              <w:rPr>
                <w:b/>
              </w:rPr>
              <w:t>Skalarprodukt</w:t>
            </w:r>
            <w:r>
              <w:rPr>
                <w:b/>
              </w:rPr>
              <w:t>,</w:t>
            </w:r>
            <w:r w:rsidR="00C158AA">
              <w:rPr>
                <w:b/>
              </w:rPr>
              <w:t xml:space="preserve"> </w:t>
            </w:r>
            <w:r w:rsidR="0077480B" w:rsidRPr="00202F0F">
              <w:rPr>
                <w:b/>
              </w:rPr>
              <w:t>Ebenen</w:t>
            </w:r>
            <w:r w:rsidR="0077480B">
              <w:rPr>
                <w:b/>
              </w:rPr>
              <w:t xml:space="preserve">, </w:t>
            </w:r>
            <w:r w:rsidR="0077480B" w:rsidRPr="00202F0F">
              <w:rPr>
                <w:b/>
              </w:rPr>
              <w:t>Lagebeziehungen</w:t>
            </w:r>
          </w:p>
        </w:tc>
        <w:tc>
          <w:tcPr>
            <w:tcW w:w="6520" w:type="dxa"/>
          </w:tcPr>
          <w:p w:rsidR="00364738" w:rsidRPr="007D3662" w:rsidRDefault="00364738" w:rsidP="00C606FB">
            <w:pPr>
              <w:ind w:left="0"/>
              <w:rPr>
                <w:b/>
              </w:rPr>
            </w:pPr>
            <w:r w:rsidRPr="007D3662">
              <w:rPr>
                <w:b/>
              </w:rPr>
              <w:t xml:space="preserve">Die Schülerinnen und Schüler </w:t>
            </w:r>
          </w:p>
        </w:tc>
        <w:tc>
          <w:tcPr>
            <w:tcW w:w="851" w:type="dxa"/>
          </w:tcPr>
          <w:p w:rsidR="00364738" w:rsidRPr="007D3662" w:rsidRDefault="00CD540B" w:rsidP="00C606FB">
            <w:pPr>
              <w:ind w:left="0"/>
              <w:rPr>
                <w:b/>
              </w:rPr>
            </w:pPr>
            <w:r>
              <w:rPr>
                <w:b/>
              </w:rPr>
              <w:t>9 Wo</w:t>
            </w:r>
          </w:p>
        </w:tc>
      </w:tr>
      <w:tr w:rsidR="00364738" w:rsidTr="00364738">
        <w:trPr>
          <w:trHeight w:val="81"/>
        </w:trPr>
        <w:tc>
          <w:tcPr>
            <w:tcW w:w="1284" w:type="dxa"/>
            <w:gridSpan w:val="2"/>
          </w:tcPr>
          <w:p w:rsidR="00364738" w:rsidRDefault="00364738" w:rsidP="00C606FB">
            <w:pPr>
              <w:ind w:left="0"/>
            </w:pPr>
          </w:p>
        </w:tc>
        <w:tc>
          <w:tcPr>
            <w:tcW w:w="6689" w:type="dxa"/>
          </w:tcPr>
          <w:p w:rsidR="007D43E2" w:rsidRPr="0077480B" w:rsidRDefault="007D43E2" w:rsidP="007D43E2">
            <w:pPr>
              <w:pStyle w:val="Listenabsatz"/>
              <w:numPr>
                <w:ilvl w:val="0"/>
                <w:numId w:val="14"/>
              </w:numPr>
            </w:pPr>
            <w:proofErr w:type="spellStart"/>
            <w:r w:rsidRPr="0077480B">
              <w:t>Eben</w:t>
            </w:r>
            <w:r w:rsidR="00C158AA">
              <w:t>engleichung</w:t>
            </w:r>
            <w:proofErr w:type="spellEnd"/>
            <w:r w:rsidR="00C158AA">
              <w:t xml:space="preserve"> in Parameterform (20</w:t>
            </w:r>
            <w:r w:rsidRPr="0077480B">
              <w:t>)</w:t>
            </w:r>
          </w:p>
          <w:p w:rsidR="007D43E2" w:rsidRPr="0077480B" w:rsidRDefault="007D43E2" w:rsidP="007D43E2">
            <w:pPr>
              <w:pStyle w:val="Listenabsatz"/>
              <w:numPr>
                <w:ilvl w:val="0"/>
                <w:numId w:val="14"/>
              </w:numPr>
            </w:pPr>
            <w:r w:rsidRPr="0077480B">
              <w:t>Normalen- und Koordinatenform</w:t>
            </w:r>
          </w:p>
          <w:p w:rsidR="007D43E2" w:rsidRPr="0077480B" w:rsidRDefault="007D43E2" w:rsidP="007D43E2">
            <w:pPr>
              <w:pStyle w:val="Listenabsatz"/>
              <w:ind w:left="360"/>
            </w:pPr>
          </w:p>
          <w:p w:rsidR="007D43E2" w:rsidRPr="0077480B" w:rsidRDefault="007D43E2" w:rsidP="007D43E2">
            <w:pPr>
              <w:ind w:left="0"/>
            </w:pPr>
          </w:p>
          <w:p w:rsidR="007D43E2" w:rsidRPr="0077480B" w:rsidRDefault="007D43E2" w:rsidP="007D43E2">
            <w:pPr>
              <w:ind w:left="0"/>
            </w:pPr>
          </w:p>
          <w:p w:rsidR="007D43E2" w:rsidRPr="0077480B" w:rsidRDefault="007D43E2" w:rsidP="007D43E2">
            <w:pPr>
              <w:pStyle w:val="Listenabsatz"/>
            </w:pPr>
          </w:p>
          <w:p w:rsidR="00364738" w:rsidRPr="0077480B" w:rsidRDefault="00364738" w:rsidP="007D43E2">
            <w:pPr>
              <w:pStyle w:val="Listenabsatz"/>
              <w:numPr>
                <w:ilvl w:val="0"/>
                <w:numId w:val="14"/>
              </w:numPr>
            </w:pPr>
            <w:r w:rsidRPr="0077480B">
              <w:t>Skalarprodukt</w:t>
            </w:r>
            <w:r w:rsidR="00364705" w:rsidRPr="0077480B">
              <w:t xml:space="preserve"> (2</w:t>
            </w:r>
            <w:r w:rsidR="00C158AA">
              <w:t>1</w:t>
            </w:r>
            <w:r w:rsidRPr="0077480B">
              <w:t>)</w:t>
            </w:r>
          </w:p>
          <w:p w:rsidR="00364738" w:rsidRPr="0077480B" w:rsidRDefault="00364738" w:rsidP="007D43E2">
            <w:pPr>
              <w:pStyle w:val="Listenabsatz"/>
              <w:numPr>
                <w:ilvl w:val="0"/>
                <w:numId w:val="14"/>
              </w:numPr>
            </w:pPr>
            <w:r w:rsidRPr="0077480B">
              <w:t xml:space="preserve">Maß des Winkels zwischen Vektoren, zwischen Geraden, zwischen Geraden und Ebenen sowie zwischen Ebenen </w:t>
            </w:r>
          </w:p>
          <w:p w:rsidR="00364738" w:rsidRPr="0077480B" w:rsidRDefault="00364738" w:rsidP="007D43E2">
            <w:pPr>
              <w:pStyle w:val="Listenabsatz"/>
              <w:numPr>
                <w:ilvl w:val="0"/>
                <w:numId w:val="14"/>
              </w:numPr>
            </w:pPr>
            <w:r w:rsidRPr="0077480B">
              <w:t>Vektorprodukt</w:t>
            </w:r>
          </w:p>
          <w:p w:rsidR="00364738" w:rsidRPr="007D3662" w:rsidRDefault="00364738" w:rsidP="00C606FB">
            <w:pPr>
              <w:ind w:left="0"/>
            </w:pPr>
          </w:p>
        </w:tc>
        <w:tc>
          <w:tcPr>
            <w:tcW w:w="6520" w:type="dxa"/>
          </w:tcPr>
          <w:p w:rsidR="007D43E2" w:rsidRPr="0077480B" w:rsidRDefault="007D43E2" w:rsidP="007D43E2">
            <w:pPr>
              <w:pStyle w:val="Listenabsatz"/>
              <w:numPr>
                <w:ilvl w:val="0"/>
                <w:numId w:val="14"/>
              </w:numPr>
            </w:pPr>
            <w:r w:rsidRPr="0077480B">
              <w:t>beschreiben Geraden und Ebenen im R³ (L3)</w:t>
            </w:r>
          </w:p>
          <w:p w:rsidR="007D43E2" w:rsidRPr="0077480B" w:rsidRDefault="007D43E2" w:rsidP="007D43E2">
            <w:pPr>
              <w:pStyle w:val="Listenabsatz"/>
              <w:numPr>
                <w:ilvl w:val="0"/>
                <w:numId w:val="14"/>
              </w:numPr>
            </w:pPr>
            <w:r w:rsidRPr="0077480B">
              <w:t>verstehen die Parametergleichung einer Geraden (Ebene) im R³ als eine Funktion R</w:t>
            </w:r>
            <w:r w:rsidRPr="0077480B">
              <w:sym w:font="Wingdings" w:char="F0E0"/>
            </w:r>
            <w:r w:rsidRPr="0077480B">
              <w:t xml:space="preserve"> R³ (R² </w:t>
            </w:r>
            <w:r w:rsidRPr="0077480B">
              <w:sym w:font="Wingdings" w:char="F0E0"/>
            </w:r>
            <w:r w:rsidRPr="0077480B">
              <w:t xml:space="preserve"> R³) und modellieren so Bewegungen im Raum (L4)</w:t>
            </w:r>
          </w:p>
          <w:p w:rsidR="007D43E2" w:rsidRPr="0077480B" w:rsidRDefault="007D43E2" w:rsidP="007D43E2">
            <w:pPr>
              <w:pStyle w:val="Listenabsatz"/>
              <w:numPr>
                <w:ilvl w:val="0"/>
                <w:numId w:val="14"/>
              </w:numPr>
            </w:pPr>
            <w:r w:rsidRPr="0077480B">
              <w:t>untersuchen die Lagebeziehungen von Geraden und Ebenen und bestimmen die zugehörige Schnittmenge (L3)</w:t>
            </w:r>
          </w:p>
          <w:p w:rsidR="007D43E2" w:rsidRPr="0077480B" w:rsidRDefault="007D43E2" w:rsidP="007D43E2">
            <w:pPr>
              <w:pStyle w:val="Listenabsatz"/>
              <w:numPr>
                <w:ilvl w:val="0"/>
                <w:numId w:val="14"/>
              </w:numPr>
            </w:pPr>
            <w:r w:rsidRPr="0077480B">
              <w:t>interpretieren das Lösen linearer Gleichungssysteme als Schnittproblem (L3)</w:t>
            </w:r>
          </w:p>
          <w:p w:rsidR="007D43E2" w:rsidRDefault="007D43E2" w:rsidP="007D43E2">
            <w:pPr>
              <w:pStyle w:val="Listenabsatz"/>
              <w:ind w:left="360"/>
            </w:pPr>
          </w:p>
          <w:p w:rsidR="00364738" w:rsidRPr="0000663B" w:rsidRDefault="007D43E2" w:rsidP="007D43E2">
            <w:pPr>
              <w:pStyle w:val="Listenabsatz"/>
              <w:numPr>
                <w:ilvl w:val="0"/>
                <w:numId w:val="14"/>
              </w:numPr>
            </w:pPr>
            <w:r>
              <w:t>bestimmen</w:t>
            </w:r>
            <w:r w:rsidR="00364738" w:rsidRPr="0000663B">
              <w:t xml:space="preserve"> Winkel, Flächen- und Rauminhalten von Objekten im R³</w:t>
            </w:r>
            <w:r w:rsidR="00364738">
              <w:t xml:space="preserve"> (L2)</w:t>
            </w:r>
          </w:p>
          <w:p w:rsidR="00364738" w:rsidRPr="0000663B" w:rsidRDefault="00364738" w:rsidP="007D43E2">
            <w:pPr>
              <w:pStyle w:val="Listenabsatz"/>
              <w:numPr>
                <w:ilvl w:val="0"/>
                <w:numId w:val="14"/>
              </w:numPr>
            </w:pPr>
            <w:r w:rsidRPr="0000663B">
              <w:t>nutzen das Skalarprodukt zur Längenbestimmung projizierter Vektoren und zur Winkelbestimmung</w:t>
            </w:r>
            <w:r>
              <w:t xml:space="preserve"> (L2)</w:t>
            </w:r>
          </w:p>
          <w:p w:rsidR="00364738" w:rsidRDefault="00364738" w:rsidP="007D43E2">
            <w:pPr>
              <w:pStyle w:val="Listenabsatz"/>
              <w:numPr>
                <w:ilvl w:val="0"/>
                <w:numId w:val="14"/>
              </w:numPr>
            </w:pPr>
            <w:r w:rsidRPr="0000663B">
              <w:t>nutzen die Rechengesetze für Skalarprodukt und Vektorprodukt zum Berechnen und Umformen von Termen sowie zum Lösen von Vektorengleichungen</w:t>
            </w:r>
            <w:r>
              <w:t xml:space="preserve"> (L1)</w:t>
            </w:r>
          </w:p>
          <w:p w:rsidR="00364738" w:rsidRDefault="00364738" w:rsidP="007D43E2">
            <w:pPr>
              <w:pStyle w:val="Listenabsatz"/>
              <w:numPr>
                <w:ilvl w:val="0"/>
                <w:numId w:val="14"/>
              </w:numPr>
            </w:pPr>
            <w:r w:rsidRPr="009E3359">
              <w:t>deuten das Skalarprodukt und das Vektorprodukt geometrisch</w:t>
            </w:r>
            <w:r>
              <w:t xml:space="preserve"> (L3)</w:t>
            </w:r>
          </w:p>
          <w:p w:rsidR="00364738" w:rsidRDefault="00AF6FEC" w:rsidP="007D43E2">
            <w:pPr>
              <w:pStyle w:val="Listenabsatz"/>
              <w:numPr>
                <w:ilvl w:val="0"/>
                <w:numId w:val="14"/>
              </w:numPr>
            </w:pPr>
            <w:r>
              <w:t>b</w:t>
            </w:r>
            <w:r w:rsidR="00364738">
              <w:t xml:space="preserve">eschreiben </w:t>
            </w:r>
            <w:r w:rsidR="00364738" w:rsidRPr="00A764DF">
              <w:t xml:space="preserve"> Ebenen</w:t>
            </w:r>
            <w:r w:rsidR="00364738">
              <w:t xml:space="preserve"> im R³ (L3)</w:t>
            </w:r>
          </w:p>
          <w:p w:rsidR="00364738" w:rsidRPr="0000663B" w:rsidRDefault="00AF6FEC" w:rsidP="007D43E2">
            <w:pPr>
              <w:pStyle w:val="Listenabsatz"/>
              <w:numPr>
                <w:ilvl w:val="0"/>
                <w:numId w:val="14"/>
              </w:numPr>
            </w:pPr>
            <w:r>
              <w:t>v</w:t>
            </w:r>
            <w:r w:rsidR="00364738">
              <w:t>erstehen die Parametergleichung einer Geraden (Ebene) im R³ als eine Funktion R</w:t>
            </w:r>
            <w:r w:rsidR="00364738" w:rsidRPr="00E27D07">
              <w:sym w:font="Wingdings" w:char="F0E0"/>
            </w:r>
            <w:r w:rsidR="00364738">
              <w:t xml:space="preserve"> R³ (R² </w:t>
            </w:r>
            <w:r w:rsidR="00364738" w:rsidRPr="00E27D07">
              <w:sym w:font="Wingdings" w:char="F0E0"/>
            </w:r>
            <w:r w:rsidR="00364738">
              <w:t xml:space="preserve"> R³) und modellieren so Bewegungen im Raum (L4)</w:t>
            </w:r>
          </w:p>
        </w:tc>
        <w:tc>
          <w:tcPr>
            <w:tcW w:w="851" w:type="dxa"/>
          </w:tcPr>
          <w:p w:rsidR="00364738" w:rsidRDefault="00364738" w:rsidP="00C606FB">
            <w:pPr>
              <w:ind w:left="0"/>
            </w:pPr>
          </w:p>
        </w:tc>
      </w:tr>
      <w:tr w:rsidR="00364738" w:rsidRPr="00BE5F0B" w:rsidTr="00364738">
        <w:trPr>
          <w:trHeight w:val="165"/>
        </w:trPr>
        <w:tc>
          <w:tcPr>
            <w:tcW w:w="1284" w:type="dxa"/>
            <w:gridSpan w:val="2"/>
          </w:tcPr>
          <w:p w:rsidR="00364738" w:rsidRPr="00BE5F0B" w:rsidRDefault="00364738" w:rsidP="00C606FB">
            <w:pPr>
              <w:ind w:left="0"/>
              <w:rPr>
                <w:b/>
              </w:rPr>
            </w:pPr>
            <w:r w:rsidRPr="00BE5F0B">
              <w:rPr>
                <w:b/>
              </w:rPr>
              <w:t>Analysis</w:t>
            </w:r>
          </w:p>
        </w:tc>
        <w:tc>
          <w:tcPr>
            <w:tcW w:w="6689" w:type="dxa"/>
          </w:tcPr>
          <w:p w:rsidR="00364738" w:rsidRPr="00BE5F0B" w:rsidRDefault="00364738" w:rsidP="00C606FB">
            <w:pPr>
              <w:ind w:left="0"/>
              <w:rPr>
                <w:b/>
              </w:rPr>
            </w:pPr>
            <w:r w:rsidRPr="00BE5F0B">
              <w:rPr>
                <w:b/>
              </w:rPr>
              <w:t>e-Funktion</w:t>
            </w:r>
            <w:r>
              <w:rPr>
                <w:b/>
              </w:rPr>
              <w:t xml:space="preserve">, </w:t>
            </w:r>
            <w:r w:rsidRPr="00BE5F0B">
              <w:rPr>
                <w:b/>
              </w:rPr>
              <w:t>Vertiefung der Differenzial- und Integralrechnung an ausgewählten Funktionsklassen</w:t>
            </w:r>
          </w:p>
        </w:tc>
        <w:tc>
          <w:tcPr>
            <w:tcW w:w="6520" w:type="dxa"/>
          </w:tcPr>
          <w:p w:rsidR="00364738" w:rsidRPr="00BE5F0B" w:rsidRDefault="00364738" w:rsidP="00C606FB">
            <w:pPr>
              <w:ind w:left="0"/>
              <w:rPr>
                <w:b/>
              </w:rPr>
            </w:pPr>
            <w:r w:rsidRPr="00BE5F0B">
              <w:rPr>
                <w:b/>
              </w:rPr>
              <w:t xml:space="preserve">Die Schülerinnen und Schüler </w:t>
            </w:r>
          </w:p>
        </w:tc>
        <w:tc>
          <w:tcPr>
            <w:tcW w:w="851" w:type="dxa"/>
          </w:tcPr>
          <w:p w:rsidR="00364738" w:rsidRPr="00BE5F0B" w:rsidRDefault="00364738" w:rsidP="00C606FB">
            <w:pPr>
              <w:ind w:left="0"/>
              <w:rPr>
                <w:b/>
              </w:rPr>
            </w:pPr>
            <w:r>
              <w:rPr>
                <w:b/>
              </w:rPr>
              <w:t>6 Wo</w:t>
            </w:r>
          </w:p>
        </w:tc>
      </w:tr>
      <w:tr w:rsidR="00364738" w:rsidTr="00364738">
        <w:trPr>
          <w:trHeight w:val="160"/>
        </w:trPr>
        <w:tc>
          <w:tcPr>
            <w:tcW w:w="1284" w:type="dxa"/>
            <w:gridSpan w:val="2"/>
          </w:tcPr>
          <w:p w:rsidR="00364738" w:rsidRDefault="00364738" w:rsidP="00036A3F">
            <w:pPr>
              <w:ind w:left="0"/>
            </w:pPr>
          </w:p>
        </w:tc>
        <w:tc>
          <w:tcPr>
            <w:tcW w:w="6689" w:type="dxa"/>
          </w:tcPr>
          <w:p w:rsidR="0090015E" w:rsidRPr="00C158AA" w:rsidRDefault="0090015E" w:rsidP="0090015E">
            <w:pPr>
              <w:pStyle w:val="Listenabsatz"/>
              <w:numPr>
                <w:ilvl w:val="0"/>
                <w:numId w:val="26"/>
              </w:numPr>
            </w:pPr>
            <w:r w:rsidRPr="00C158AA">
              <w:t>Verknüpfungen</w:t>
            </w:r>
          </w:p>
          <w:p w:rsidR="0090015E" w:rsidRPr="00C158AA" w:rsidRDefault="0090015E" w:rsidP="0090015E">
            <w:pPr>
              <w:pStyle w:val="Listenabsatz"/>
              <w:numPr>
                <w:ilvl w:val="0"/>
                <w:numId w:val="32"/>
              </w:numPr>
            </w:pPr>
            <w:r w:rsidRPr="00C158AA">
              <w:t>Verkettungen</w:t>
            </w:r>
          </w:p>
          <w:p w:rsidR="00D341A1" w:rsidRPr="00C158AA" w:rsidRDefault="00D341A1" w:rsidP="00127490">
            <w:pPr>
              <w:pStyle w:val="Listenabsatz"/>
              <w:numPr>
                <w:ilvl w:val="0"/>
                <w:numId w:val="32"/>
              </w:numPr>
            </w:pPr>
            <w:r w:rsidRPr="00C158AA">
              <w:t>Produktregel</w:t>
            </w:r>
          </w:p>
          <w:p w:rsidR="00364738" w:rsidRPr="00F225F3" w:rsidRDefault="00364738" w:rsidP="00850D50">
            <w:pPr>
              <w:pStyle w:val="Listenabsatz"/>
              <w:numPr>
                <w:ilvl w:val="0"/>
                <w:numId w:val="26"/>
              </w:numPr>
            </w:pPr>
            <w:r w:rsidRPr="00F225F3">
              <w:t>E</w:t>
            </w:r>
            <w:r>
              <w:t>x</w:t>
            </w:r>
            <w:r w:rsidRPr="00F225F3">
              <w:t>ponentialfunktionen</w:t>
            </w:r>
          </w:p>
          <w:p w:rsidR="00364738" w:rsidRDefault="00364738" w:rsidP="00850D50">
            <w:pPr>
              <w:pStyle w:val="Listenabsatz"/>
              <w:numPr>
                <w:ilvl w:val="0"/>
                <w:numId w:val="26"/>
              </w:numPr>
            </w:pPr>
            <w:r w:rsidRPr="00F225F3">
              <w:t>e-Funktion</w:t>
            </w:r>
            <w:r w:rsidR="00C158AA">
              <w:t xml:space="preserve"> (22</w:t>
            </w:r>
            <w:r w:rsidR="00CD540B">
              <w:t>)</w:t>
            </w:r>
          </w:p>
          <w:p w:rsidR="00364738" w:rsidRPr="00F225F3" w:rsidRDefault="00364738" w:rsidP="00850D50">
            <w:pPr>
              <w:pStyle w:val="Listenabsatz"/>
              <w:numPr>
                <w:ilvl w:val="0"/>
                <w:numId w:val="26"/>
              </w:numPr>
            </w:pPr>
            <w:r w:rsidRPr="00F225F3">
              <w:t>Sinusfunktion</w:t>
            </w:r>
          </w:p>
          <w:p w:rsidR="00364738" w:rsidRPr="00F225F3" w:rsidRDefault="00364738" w:rsidP="00850D50">
            <w:pPr>
              <w:pStyle w:val="Listenabsatz"/>
              <w:numPr>
                <w:ilvl w:val="0"/>
                <w:numId w:val="26"/>
              </w:numPr>
            </w:pPr>
            <w:proofErr w:type="spellStart"/>
            <w:r w:rsidRPr="00F225F3">
              <w:t>Kosinusfunktion</w:t>
            </w:r>
            <w:proofErr w:type="spellEnd"/>
          </w:p>
          <w:p w:rsidR="00CD540B" w:rsidRDefault="00CD540B" w:rsidP="00CD540B">
            <w:pPr>
              <w:ind w:left="0"/>
            </w:pPr>
          </w:p>
          <w:p w:rsidR="00127490" w:rsidRPr="00127490" w:rsidRDefault="00127490" w:rsidP="00127490">
            <w:pPr>
              <w:ind w:left="0"/>
            </w:pPr>
          </w:p>
          <w:p w:rsidR="00364738" w:rsidRPr="00F225F3" w:rsidRDefault="00364738" w:rsidP="00095F52">
            <w:pPr>
              <w:pStyle w:val="Listenabsatz"/>
              <w:numPr>
                <w:ilvl w:val="0"/>
                <w:numId w:val="27"/>
              </w:numPr>
            </w:pPr>
            <w:r w:rsidRPr="00F225F3">
              <w:t>Verschiebung in x- bzw. y-Richtung</w:t>
            </w:r>
          </w:p>
          <w:p w:rsidR="00364738" w:rsidRDefault="00364738" w:rsidP="00095F52">
            <w:pPr>
              <w:pStyle w:val="Listenabsatz"/>
              <w:numPr>
                <w:ilvl w:val="0"/>
                <w:numId w:val="27"/>
              </w:numPr>
            </w:pPr>
            <w:r w:rsidRPr="00F225F3">
              <w:t>Streckung in x- bzw. y-Richtung</w:t>
            </w:r>
          </w:p>
          <w:p w:rsidR="00364738" w:rsidRDefault="00364738" w:rsidP="00095F52">
            <w:pPr>
              <w:pStyle w:val="Listenabsatz"/>
              <w:numPr>
                <w:ilvl w:val="0"/>
                <w:numId w:val="27"/>
              </w:numPr>
            </w:pPr>
            <w:r w:rsidRPr="00F225F3">
              <w:t xml:space="preserve">Spiegelung an </w:t>
            </w:r>
            <w:r>
              <w:t>d</w:t>
            </w:r>
            <w:r w:rsidRPr="00F225F3">
              <w:t>er x- bzw. y-Achse</w:t>
            </w:r>
          </w:p>
          <w:p w:rsidR="00127490" w:rsidRPr="00127490" w:rsidRDefault="00127490" w:rsidP="00127490">
            <w:pPr>
              <w:ind w:left="0"/>
            </w:pPr>
            <w:r>
              <w:t>(auf alle Funktionsgruppen)</w:t>
            </w:r>
          </w:p>
          <w:p w:rsidR="00364738" w:rsidRPr="00F14A38" w:rsidRDefault="00364738" w:rsidP="00F14A38">
            <w:pPr>
              <w:ind w:left="0"/>
            </w:pPr>
          </w:p>
        </w:tc>
        <w:tc>
          <w:tcPr>
            <w:tcW w:w="6520" w:type="dxa"/>
          </w:tcPr>
          <w:p w:rsidR="00364738" w:rsidRPr="00F225F3" w:rsidRDefault="00364738" w:rsidP="00036A3F">
            <w:pPr>
              <w:pStyle w:val="Listenabsatz"/>
              <w:numPr>
                <w:ilvl w:val="0"/>
                <w:numId w:val="26"/>
              </w:numPr>
            </w:pPr>
            <w:r w:rsidRPr="00F225F3">
              <w:t xml:space="preserve">nutzen Funktionen verschiedener Funktionsklassen zur Modellierung, Beschreibung und Untersuchung quantifizierbarer Zusammenhänge </w:t>
            </w:r>
            <w:r>
              <w:t>(L4)</w:t>
            </w:r>
          </w:p>
          <w:p w:rsidR="00364738" w:rsidRPr="00665B49" w:rsidRDefault="00364738" w:rsidP="00665B49">
            <w:pPr>
              <w:pStyle w:val="Listenabsatz"/>
              <w:numPr>
                <w:ilvl w:val="0"/>
                <w:numId w:val="26"/>
              </w:numPr>
            </w:pPr>
            <w:r w:rsidRPr="00F225F3">
              <w:t xml:space="preserve">stellen funktionale Zusammenhänge </w:t>
            </w:r>
            <w:r>
              <w:t xml:space="preserve">auf und </w:t>
            </w:r>
            <w:r w:rsidRPr="00665B49">
              <w:t>in verschiedener Formen dar und wechseln situationsgerecht (L4)</w:t>
            </w:r>
          </w:p>
          <w:p w:rsidR="00364738" w:rsidRDefault="00364738" w:rsidP="00036A3F">
            <w:pPr>
              <w:pStyle w:val="Listenabsatz"/>
              <w:numPr>
                <w:ilvl w:val="0"/>
                <w:numId w:val="26"/>
              </w:numPr>
            </w:pPr>
            <w:r w:rsidRPr="00604E18">
              <w:t xml:space="preserve">bilden Ableitungen der Funktionen </w:t>
            </w:r>
            <w:r>
              <w:t>der genannten Funktionsklasse (L4)</w:t>
            </w:r>
          </w:p>
          <w:p w:rsidR="00364738" w:rsidRDefault="00364738" w:rsidP="00F14A38">
            <w:pPr>
              <w:pStyle w:val="Listenabsatz"/>
              <w:numPr>
                <w:ilvl w:val="0"/>
                <w:numId w:val="33"/>
              </w:numPr>
            </w:pPr>
            <w:r>
              <w:t>charakterisieren die e-Funktion als eine Funktion, die sich selbst als Ableitung hat. (L4)</w:t>
            </w:r>
          </w:p>
          <w:p w:rsidR="00364738" w:rsidRDefault="00AF6FEC" w:rsidP="00F14A38">
            <w:pPr>
              <w:pStyle w:val="Listenabsatz"/>
              <w:numPr>
                <w:ilvl w:val="0"/>
                <w:numId w:val="33"/>
              </w:numPr>
            </w:pPr>
            <w:r>
              <w:t>n</w:t>
            </w:r>
            <w:r w:rsidR="00364738">
              <w:t xml:space="preserve">utzen die Ableitungsfunktionen (auch höherer Ordnung) zur Klärung des </w:t>
            </w:r>
            <w:proofErr w:type="spellStart"/>
            <w:r w:rsidR="00364738">
              <w:t>Monotonieverhaltens</w:t>
            </w:r>
            <w:proofErr w:type="spellEnd"/>
            <w:r w:rsidR="00364738">
              <w:t xml:space="preserve"> und der Bestimmung von charakteristischen Punkten des Graphen einer Funktion (L4)</w:t>
            </w:r>
          </w:p>
          <w:p w:rsidR="00364738" w:rsidRPr="00F225F3" w:rsidRDefault="00364738" w:rsidP="00095F52">
            <w:pPr>
              <w:pStyle w:val="Listenabsatz"/>
              <w:numPr>
                <w:ilvl w:val="0"/>
                <w:numId w:val="26"/>
              </w:numPr>
            </w:pPr>
            <w:r w:rsidRPr="00F225F3">
              <w:t xml:space="preserve">beschreiben die Veränderung des Graphen von f beim Übergang von f(x) zu f(x)+c, </w:t>
            </w:r>
            <w:proofErr w:type="spellStart"/>
            <w:r w:rsidRPr="00F225F3">
              <w:t>c∙f</w:t>
            </w:r>
            <w:proofErr w:type="spellEnd"/>
            <w:r w:rsidRPr="00F225F3">
              <w:t>(x), f(</w:t>
            </w:r>
            <w:proofErr w:type="spellStart"/>
            <w:r w:rsidRPr="00F225F3">
              <w:t>x+c</w:t>
            </w:r>
            <w:proofErr w:type="spellEnd"/>
            <w:r w:rsidRPr="00F225F3">
              <w:t>), f(</w:t>
            </w:r>
            <w:proofErr w:type="spellStart"/>
            <w:r w:rsidRPr="00F225F3">
              <w:t>c∙x</w:t>
            </w:r>
            <w:proofErr w:type="spellEnd"/>
            <w:r w:rsidRPr="00F225F3">
              <w:t xml:space="preserve">) </w:t>
            </w:r>
            <w:r>
              <w:t>(L4)</w:t>
            </w:r>
          </w:p>
          <w:p w:rsidR="00364738" w:rsidRDefault="00364738" w:rsidP="00036A3F">
            <w:pPr>
              <w:pStyle w:val="Listenabsatz"/>
              <w:numPr>
                <w:ilvl w:val="0"/>
                <w:numId w:val="26"/>
              </w:numPr>
            </w:pPr>
            <w:r w:rsidRPr="00F225F3">
              <w:t>bestimmen Funktionen oder Parameter in Funktionstermen aus Bedingungen an die Funktion oder deren Ableitungen</w:t>
            </w:r>
            <w:r>
              <w:t xml:space="preserve"> (L4)</w:t>
            </w:r>
          </w:p>
          <w:p w:rsidR="00EC7310" w:rsidRPr="00F225F3" w:rsidRDefault="00EC7310" w:rsidP="00EC7310">
            <w:pPr>
              <w:ind w:left="0"/>
            </w:pPr>
          </w:p>
        </w:tc>
        <w:tc>
          <w:tcPr>
            <w:tcW w:w="851" w:type="dxa"/>
          </w:tcPr>
          <w:p w:rsidR="00364738" w:rsidRDefault="00364738" w:rsidP="00036A3F">
            <w:pPr>
              <w:ind w:left="0"/>
            </w:pPr>
          </w:p>
        </w:tc>
      </w:tr>
      <w:tr w:rsidR="007D3662" w:rsidRPr="007D3662" w:rsidTr="00364738">
        <w:trPr>
          <w:trHeight w:val="108"/>
        </w:trPr>
        <w:tc>
          <w:tcPr>
            <w:tcW w:w="1271" w:type="dxa"/>
          </w:tcPr>
          <w:p w:rsidR="007D3662" w:rsidRPr="007D3662" w:rsidRDefault="007D3662" w:rsidP="00036A3F">
            <w:pPr>
              <w:ind w:left="0"/>
              <w:rPr>
                <w:b/>
              </w:rPr>
            </w:pPr>
            <w:r w:rsidRPr="007D3662">
              <w:rPr>
                <w:b/>
              </w:rPr>
              <w:t>Stochastik</w:t>
            </w:r>
          </w:p>
        </w:tc>
        <w:tc>
          <w:tcPr>
            <w:tcW w:w="6702" w:type="dxa"/>
            <w:gridSpan w:val="2"/>
          </w:tcPr>
          <w:p w:rsidR="007D3662" w:rsidRPr="007D3662" w:rsidRDefault="0077480B" w:rsidP="007D3662">
            <w:pPr>
              <w:ind w:left="0"/>
              <w:rPr>
                <w:b/>
              </w:rPr>
            </w:pPr>
            <w:r w:rsidRPr="00036A3F">
              <w:rPr>
                <w:b/>
              </w:rPr>
              <w:t>Zufallsgröße</w:t>
            </w:r>
            <w:r>
              <w:rPr>
                <w:b/>
              </w:rPr>
              <w:t xml:space="preserve"> (</w:t>
            </w:r>
            <w:r w:rsidRPr="00036A3F">
              <w:rPr>
                <w:b/>
              </w:rPr>
              <w:t xml:space="preserve"> Erwartungswert, Streuungsmaße</w:t>
            </w:r>
            <w:r>
              <w:rPr>
                <w:b/>
              </w:rPr>
              <w:t>)</w:t>
            </w:r>
          </w:p>
        </w:tc>
        <w:tc>
          <w:tcPr>
            <w:tcW w:w="6520" w:type="dxa"/>
          </w:tcPr>
          <w:p w:rsidR="007D3662" w:rsidRPr="007D3662" w:rsidRDefault="007D3662" w:rsidP="007D3662">
            <w:pPr>
              <w:ind w:left="0"/>
              <w:rPr>
                <w:b/>
              </w:rPr>
            </w:pPr>
            <w:r w:rsidRPr="007D3662">
              <w:rPr>
                <w:b/>
              </w:rPr>
              <w:t xml:space="preserve">Die Schülerinnen und Schüler </w:t>
            </w:r>
          </w:p>
        </w:tc>
        <w:tc>
          <w:tcPr>
            <w:tcW w:w="851" w:type="dxa"/>
          </w:tcPr>
          <w:p w:rsidR="007D3662" w:rsidRPr="007D3662" w:rsidRDefault="00CD540B" w:rsidP="00036A3F">
            <w:pPr>
              <w:ind w:left="0"/>
              <w:rPr>
                <w:b/>
              </w:rPr>
            </w:pPr>
            <w:r>
              <w:rPr>
                <w:b/>
              </w:rPr>
              <w:t>10 Wo</w:t>
            </w:r>
          </w:p>
        </w:tc>
      </w:tr>
      <w:tr w:rsidR="00665B49" w:rsidTr="00CD540B">
        <w:trPr>
          <w:trHeight w:val="3959"/>
        </w:trPr>
        <w:tc>
          <w:tcPr>
            <w:tcW w:w="1271" w:type="dxa"/>
          </w:tcPr>
          <w:p w:rsidR="00665B49" w:rsidRDefault="00665B49" w:rsidP="00036A3F">
            <w:pPr>
              <w:ind w:left="0"/>
            </w:pPr>
          </w:p>
        </w:tc>
        <w:tc>
          <w:tcPr>
            <w:tcW w:w="6702" w:type="dxa"/>
            <w:gridSpan w:val="2"/>
            <w:tcBorders>
              <w:bottom w:val="single" w:sz="4" w:space="0" w:color="000000" w:themeColor="text1"/>
            </w:tcBorders>
          </w:tcPr>
          <w:p w:rsidR="007D43E2" w:rsidRPr="0077480B" w:rsidRDefault="007D43E2" w:rsidP="007D43E2">
            <w:pPr>
              <w:pStyle w:val="Listenabsatz"/>
              <w:numPr>
                <w:ilvl w:val="0"/>
                <w:numId w:val="3"/>
              </w:numPr>
            </w:pPr>
            <w:r w:rsidRPr="0077480B">
              <w:t>Zufallsgröße als Abbildung von der Ergebni</w:t>
            </w:r>
            <w:r w:rsidR="00C158AA">
              <w:t>smenge in die reellen Zahlen (23</w:t>
            </w:r>
            <w:r w:rsidRPr="0077480B">
              <w:t>)</w:t>
            </w:r>
          </w:p>
          <w:p w:rsidR="007D43E2" w:rsidRPr="0077480B" w:rsidRDefault="007D43E2" w:rsidP="007D43E2">
            <w:pPr>
              <w:pStyle w:val="Listenabsatz"/>
              <w:numPr>
                <w:ilvl w:val="0"/>
                <w:numId w:val="3"/>
              </w:numPr>
            </w:pPr>
            <w:r w:rsidRPr="0077480B">
              <w:t xml:space="preserve">Berechnung von Wahrscheinlichkeiten der Form P(X=k) und </w:t>
            </w:r>
          </w:p>
          <w:p w:rsidR="007D43E2" w:rsidRDefault="007D43E2" w:rsidP="007D43E2">
            <w:pPr>
              <w:pStyle w:val="Listenabsatz"/>
              <w:ind w:left="360"/>
            </w:pPr>
            <w:r w:rsidRPr="0077480B">
              <w:t>P(k</w:t>
            </w:r>
            <w:r w:rsidRPr="0077480B">
              <w:rPr>
                <w:vertAlign w:val="subscript"/>
              </w:rPr>
              <w:t>1</w:t>
            </w:r>
            <w:r w:rsidRPr="0077480B">
              <w:t xml:space="preserve"> </w:t>
            </w:r>
            <w:r w:rsidRPr="0077480B">
              <w:sym w:font="Symbol" w:char="F0A3"/>
            </w:r>
            <w:r w:rsidRPr="0077480B">
              <w:t xml:space="preserve"> X </w:t>
            </w:r>
            <w:r w:rsidRPr="0077480B">
              <w:sym w:font="Symbol" w:char="F0A3"/>
            </w:r>
            <w:r w:rsidRPr="0077480B">
              <w:t xml:space="preserve"> k</w:t>
            </w:r>
            <w:r w:rsidRPr="0077480B">
              <w:rPr>
                <w:vertAlign w:val="subscript"/>
              </w:rPr>
              <w:t>2</w:t>
            </w:r>
            <w:r w:rsidR="00C158AA">
              <w:t>) (24</w:t>
            </w:r>
            <w:r w:rsidRPr="0077480B">
              <w:t>)</w:t>
            </w:r>
          </w:p>
          <w:p w:rsidR="00302B90" w:rsidRPr="00DA66C3" w:rsidRDefault="00302B90" w:rsidP="007D43E2">
            <w:pPr>
              <w:pStyle w:val="Listenabsatz"/>
              <w:numPr>
                <w:ilvl w:val="0"/>
                <w:numId w:val="3"/>
              </w:numPr>
            </w:pPr>
            <w:r w:rsidRPr="00DA66C3">
              <w:t>Median (Zentralwert)</w:t>
            </w:r>
          </w:p>
          <w:p w:rsidR="00302B90" w:rsidRPr="00DA66C3" w:rsidRDefault="00302B90" w:rsidP="007D43E2">
            <w:pPr>
              <w:pStyle w:val="Listenabsatz"/>
              <w:numPr>
                <w:ilvl w:val="0"/>
                <w:numId w:val="3"/>
              </w:numPr>
            </w:pPr>
            <w:r w:rsidRPr="00DA66C3">
              <w:t>arithmetischer Mittelwert</w:t>
            </w:r>
            <w:r w:rsidR="00C158AA">
              <w:t xml:space="preserve"> (25</w:t>
            </w:r>
            <w:r>
              <w:t>)</w:t>
            </w:r>
          </w:p>
          <w:p w:rsidR="00302B90" w:rsidRDefault="00302B90" w:rsidP="007D43E2">
            <w:pPr>
              <w:pStyle w:val="Listenabsatz"/>
              <w:numPr>
                <w:ilvl w:val="0"/>
                <w:numId w:val="3"/>
              </w:numPr>
            </w:pPr>
            <w:r w:rsidRPr="00DA66C3">
              <w:t>Spannweite</w:t>
            </w:r>
          </w:p>
          <w:p w:rsidR="00302B90" w:rsidRDefault="005F03C2" w:rsidP="007D43E2">
            <w:pPr>
              <w:pStyle w:val="Listenabsatz"/>
              <w:numPr>
                <w:ilvl w:val="0"/>
                <w:numId w:val="3"/>
              </w:numPr>
            </w:pPr>
            <w:r>
              <w:t>Wahrscheinlichkeitsverteilung</w:t>
            </w:r>
          </w:p>
          <w:p w:rsidR="00302B90" w:rsidRDefault="00302B90" w:rsidP="007D43E2">
            <w:pPr>
              <w:pStyle w:val="Listenabsatz"/>
              <w:numPr>
                <w:ilvl w:val="0"/>
                <w:numId w:val="3"/>
              </w:numPr>
            </w:pPr>
            <w:r>
              <w:t>Häufigkeitsverteilung</w:t>
            </w:r>
          </w:p>
          <w:p w:rsidR="00302B90" w:rsidRDefault="00302B90" w:rsidP="007D43E2">
            <w:pPr>
              <w:pStyle w:val="Listenabsatz"/>
              <w:numPr>
                <w:ilvl w:val="0"/>
                <w:numId w:val="3"/>
              </w:numPr>
            </w:pPr>
            <w:r>
              <w:t>Histogramm</w:t>
            </w:r>
          </w:p>
          <w:p w:rsidR="00302B90" w:rsidRDefault="005F03C2" w:rsidP="007D43E2">
            <w:pPr>
              <w:pStyle w:val="Listenabsatz"/>
              <w:numPr>
                <w:ilvl w:val="0"/>
                <w:numId w:val="3"/>
              </w:numPr>
            </w:pPr>
            <w:r>
              <w:t xml:space="preserve">Mittelwert </w:t>
            </w:r>
          </w:p>
          <w:p w:rsidR="00302B90" w:rsidRDefault="00302B90" w:rsidP="007D43E2">
            <w:pPr>
              <w:pStyle w:val="Listenabsatz"/>
              <w:numPr>
                <w:ilvl w:val="0"/>
                <w:numId w:val="3"/>
              </w:numPr>
            </w:pPr>
            <w:r>
              <w:t>Erwartungswert</w:t>
            </w:r>
          </w:p>
          <w:p w:rsidR="00302B90" w:rsidRDefault="00302B90" w:rsidP="007D43E2">
            <w:pPr>
              <w:pStyle w:val="Listenabsatz"/>
              <w:numPr>
                <w:ilvl w:val="0"/>
                <w:numId w:val="3"/>
              </w:numPr>
            </w:pPr>
            <w:r>
              <w:t>Varianz und Standard</w:t>
            </w:r>
            <w:r w:rsidR="005F03C2">
              <w:t>abweichung als Streuungsmaße (26</w:t>
            </w:r>
            <w:r w:rsidR="00364705">
              <w:t>)</w:t>
            </w:r>
          </w:p>
          <w:p w:rsidR="00665B49" w:rsidRPr="0099245E" w:rsidRDefault="00665B49" w:rsidP="00CD540B">
            <w:pPr>
              <w:ind w:left="0"/>
            </w:pP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7D43E2" w:rsidRPr="0077480B" w:rsidRDefault="007D43E2" w:rsidP="007D43E2">
            <w:pPr>
              <w:pStyle w:val="Listenabsatz"/>
              <w:numPr>
                <w:ilvl w:val="0"/>
                <w:numId w:val="3"/>
              </w:numPr>
            </w:pPr>
            <w:r w:rsidRPr="0077480B">
              <w:t>nutzen Zufallsgrößen zur Modellierung von realen Situationen (L5)</w:t>
            </w:r>
          </w:p>
          <w:p w:rsidR="007D43E2" w:rsidRPr="0077480B" w:rsidRDefault="007D43E2" w:rsidP="007D43E2">
            <w:pPr>
              <w:pStyle w:val="Listenabsatz"/>
              <w:numPr>
                <w:ilvl w:val="0"/>
                <w:numId w:val="3"/>
              </w:numPr>
            </w:pPr>
            <w:r w:rsidRPr="0077480B">
              <w:t>interpretieren Kenngrößen von Zufallsgrößen in Bezug auf die vorliegende Situation (L5)</w:t>
            </w:r>
          </w:p>
          <w:p w:rsidR="00364705" w:rsidRPr="00DA66C3" w:rsidRDefault="00364705" w:rsidP="007D43E2">
            <w:pPr>
              <w:pStyle w:val="Listenabsatz"/>
              <w:numPr>
                <w:ilvl w:val="0"/>
                <w:numId w:val="3"/>
              </w:numPr>
            </w:pPr>
            <w:r w:rsidRPr="00DA66C3">
              <w:t>werten Daten aus, indem sie geeignete Lage- und Streumaße auswählen und anwenden</w:t>
            </w:r>
            <w:r>
              <w:t xml:space="preserve"> (L2)</w:t>
            </w:r>
          </w:p>
          <w:p w:rsidR="00364705" w:rsidRPr="00DA66C3" w:rsidRDefault="00364705" w:rsidP="007D43E2">
            <w:pPr>
              <w:pStyle w:val="Listenabsatz"/>
              <w:numPr>
                <w:ilvl w:val="0"/>
                <w:numId w:val="3"/>
              </w:numPr>
            </w:pPr>
            <w:r w:rsidRPr="00DA66C3">
              <w:t>deuten den Median und den arithmetischen Mittelwert als mögliche Ergebnisse von Messprozessen zur Bewertung von Daten</w:t>
            </w:r>
            <w:r>
              <w:t xml:space="preserve"> (L2)</w:t>
            </w:r>
          </w:p>
          <w:p w:rsidR="00364705" w:rsidRPr="00DA66C3" w:rsidRDefault="00364705" w:rsidP="007D43E2">
            <w:pPr>
              <w:pStyle w:val="Listenabsatz"/>
              <w:numPr>
                <w:ilvl w:val="0"/>
                <w:numId w:val="3"/>
              </w:numPr>
            </w:pPr>
            <w:r>
              <w:t xml:space="preserve">entwickeln </w:t>
            </w:r>
            <w:r w:rsidRPr="00DA66C3">
              <w:t>Terme zur Beschreibung der Streuung</w:t>
            </w:r>
            <w:r>
              <w:t xml:space="preserve"> (L2)</w:t>
            </w:r>
          </w:p>
          <w:p w:rsidR="00364705" w:rsidRDefault="00364705" w:rsidP="007D43E2">
            <w:pPr>
              <w:pStyle w:val="Listenabsatz"/>
              <w:numPr>
                <w:ilvl w:val="0"/>
                <w:numId w:val="3"/>
              </w:numPr>
            </w:pPr>
            <w:r w:rsidRPr="00DA66C3">
              <w:t>deuten den Term der Varianz als ein mögliches Ergebnis eines Messprozesses zur Erfassung der Streuung der Daten</w:t>
            </w:r>
            <w:r>
              <w:t xml:space="preserve"> (L2)</w:t>
            </w:r>
          </w:p>
          <w:p w:rsidR="00364705" w:rsidRDefault="00364705" w:rsidP="007D43E2">
            <w:pPr>
              <w:pStyle w:val="Listenabsatz"/>
              <w:numPr>
                <w:ilvl w:val="0"/>
                <w:numId w:val="3"/>
              </w:numPr>
            </w:pPr>
            <w:r>
              <w:t>berechnen und deut</w:t>
            </w:r>
            <w:r w:rsidRPr="00DA66C3">
              <w:t>e</w:t>
            </w:r>
            <w:r>
              <w:t>n</w:t>
            </w:r>
            <w:r w:rsidRPr="00DA66C3">
              <w:t xml:space="preserve"> den Erwartungswert und Standardabweichung diskreter Zufallsgrößen</w:t>
            </w:r>
            <w:r>
              <w:t xml:space="preserve"> (L2)</w:t>
            </w:r>
          </w:p>
          <w:p w:rsidR="00364705" w:rsidRDefault="00364705" w:rsidP="007D43E2">
            <w:pPr>
              <w:pStyle w:val="Listenabsatz"/>
              <w:numPr>
                <w:ilvl w:val="0"/>
                <w:numId w:val="3"/>
              </w:numPr>
            </w:pPr>
            <w:r>
              <w:t>nutzen Zufallsgrößen und deren Verteilung zur Modellierung von realen Situationen (L5)</w:t>
            </w:r>
          </w:p>
          <w:p w:rsidR="00665B49" w:rsidRPr="00364705" w:rsidRDefault="00665B49" w:rsidP="00EC7310">
            <w:pPr>
              <w:pStyle w:val="Listenabsatz"/>
              <w:ind w:left="360"/>
            </w:pPr>
          </w:p>
        </w:tc>
        <w:tc>
          <w:tcPr>
            <w:tcW w:w="851" w:type="dxa"/>
          </w:tcPr>
          <w:p w:rsidR="00665B49" w:rsidRDefault="00665B49" w:rsidP="00036A3F">
            <w:pPr>
              <w:ind w:left="0"/>
            </w:pPr>
          </w:p>
        </w:tc>
      </w:tr>
    </w:tbl>
    <w:p w:rsidR="00467C57" w:rsidRDefault="00467C57" w:rsidP="00467C57">
      <w:pPr>
        <w:spacing w:line="276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:rsidR="00467C57" w:rsidRDefault="00467C57" w:rsidP="00054D01">
      <w:pPr>
        <w:pStyle w:val="berschrift3"/>
        <w:spacing w:before="0"/>
      </w:pPr>
      <w:r>
        <w:t>Klasse 12</w:t>
      </w:r>
    </w:p>
    <w:tbl>
      <w:tblPr>
        <w:tblStyle w:val="Tabellenraster"/>
        <w:tblW w:w="15344" w:type="dxa"/>
        <w:tblInd w:w="357" w:type="dxa"/>
        <w:tblLook w:val="04A0" w:firstRow="1" w:lastRow="0" w:firstColumn="1" w:lastColumn="0" w:noHBand="0" w:noVBand="1"/>
      </w:tblPr>
      <w:tblGrid>
        <w:gridCol w:w="1310"/>
        <w:gridCol w:w="7230"/>
        <w:gridCol w:w="5953"/>
        <w:gridCol w:w="851"/>
      </w:tblGrid>
      <w:tr w:rsidR="00665B49" w:rsidRPr="007D68BE" w:rsidTr="00665B49">
        <w:tc>
          <w:tcPr>
            <w:tcW w:w="1310" w:type="dxa"/>
            <w:shd w:val="clear" w:color="auto" w:fill="D9D9D9" w:themeFill="background1" w:themeFillShade="D9"/>
          </w:tcPr>
          <w:p w:rsidR="00665B49" w:rsidRPr="007D68BE" w:rsidRDefault="00665B49" w:rsidP="00036A3F">
            <w:pPr>
              <w:ind w:left="0"/>
              <w:rPr>
                <w:b/>
              </w:rPr>
            </w:pPr>
            <w:r w:rsidRPr="007D68BE">
              <w:rPr>
                <w:b/>
              </w:rPr>
              <w:t>Themen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665B49" w:rsidRPr="007D68BE" w:rsidRDefault="00665B49" w:rsidP="00850D50">
            <w:pPr>
              <w:ind w:left="0"/>
              <w:rPr>
                <w:b/>
              </w:rPr>
            </w:pPr>
            <w:r>
              <w:rPr>
                <w:b/>
              </w:rPr>
              <w:t>Inhalte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665B49" w:rsidRPr="007D68BE" w:rsidRDefault="00665B49" w:rsidP="00036A3F">
            <w:pPr>
              <w:ind w:left="0"/>
              <w:rPr>
                <w:b/>
              </w:rPr>
            </w:pPr>
            <w:r w:rsidRPr="007D68BE">
              <w:rPr>
                <w:b/>
              </w:rPr>
              <w:t>Inhaltsbezogenen Kompetenzen</w:t>
            </w:r>
            <w:r>
              <w:rPr>
                <w:b/>
              </w:rPr>
              <w:t xml:space="preserve"> (Leitidee)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65B49" w:rsidRPr="007D68BE" w:rsidRDefault="00665B49" w:rsidP="00036A3F">
            <w:pPr>
              <w:ind w:left="0"/>
              <w:rPr>
                <w:b/>
              </w:rPr>
            </w:pPr>
            <w:r>
              <w:rPr>
                <w:b/>
              </w:rPr>
              <w:t>Dauer</w:t>
            </w:r>
          </w:p>
        </w:tc>
      </w:tr>
      <w:tr w:rsidR="00665B49" w:rsidRPr="00665B49" w:rsidTr="00665B49">
        <w:trPr>
          <w:trHeight w:val="135"/>
        </w:trPr>
        <w:tc>
          <w:tcPr>
            <w:tcW w:w="1310" w:type="dxa"/>
          </w:tcPr>
          <w:p w:rsidR="00665B49" w:rsidRPr="00665B49" w:rsidRDefault="00665B49" w:rsidP="00036A3F">
            <w:pPr>
              <w:ind w:left="0"/>
              <w:rPr>
                <w:b/>
              </w:rPr>
            </w:pPr>
            <w:r w:rsidRPr="00665B49">
              <w:rPr>
                <w:b/>
              </w:rPr>
              <w:t>Analysis</w:t>
            </w:r>
          </w:p>
        </w:tc>
        <w:tc>
          <w:tcPr>
            <w:tcW w:w="7230" w:type="dxa"/>
          </w:tcPr>
          <w:p w:rsidR="00665B49" w:rsidRPr="00665B49" w:rsidRDefault="00665B49" w:rsidP="00665B49">
            <w:pPr>
              <w:ind w:left="0"/>
              <w:rPr>
                <w:b/>
              </w:rPr>
            </w:pPr>
            <w:r w:rsidRPr="00665B49">
              <w:rPr>
                <w:b/>
              </w:rPr>
              <w:t>Funktionenscharen</w:t>
            </w:r>
            <w:r>
              <w:rPr>
                <w:b/>
              </w:rPr>
              <w:t xml:space="preserve">, </w:t>
            </w:r>
            <w:r w:rsidRPr="00665B49">
              <w:rPr>
                <w:b/>
              </w:rPr>
              <w:t>Vertiefung der Differenzial- und Integralrechnung an ausgewählten Funktionsklassen</w:t>
            </w:r>
          </w:p>
        </w:tc>
        <w:tc>
          <w:tcPr>
            <w:tcW w:w="5953" w:type="dxa"/>
          </w:tcPr>
          <w:p w:rsidR="00665B49" w:rsidRPr="00665B49" w:rsidRDefault="00665B49" w:rsidP="00665B49">
            <w:pPr>
              <w:ind w:left="0"/>
              <w:rPr>
                <w:b/>
              </w:rPr>
            </w:pPr>
            <w:r w:rsidRPr="00665B49">
              <w:rPr>
                <w:b/>
              </w:rPr>
              <w:t xml:space="preserve">Die Schülerinnen und Schüler </w:t>
            </w:r>
          </w:p>
        </w:tc>
        <w:tc>
          <w:tcPr>
            <w:tcW w:w="851" w:type="dxa"/>
          </w:tcPr>
          <w:p w:rsidR="00665B49" w:rsidRPr="00665B49" w:rsidRDefault="00CD540B" w:rsidP="00036A3F">
            <w:pPr>
              <w:ind w:left="0"/>
              <w:rPr>
                <w:b/>
              </w:rPr>
            </w:pPr>
            <w:r>
              <w:rPr>
                <w:b/>
              </w:rPr>
              <w:t>6 Wo</w:t>
            </w:r>
          </w:p>
        </w:tc>
      </w:tr>
      <w:tr w:rsidR="00665B49" w:rsidTr="00665B49">
        <w:trPr>
          <w:trHeight w:val="135"/>
        </w:trPr>
        <w:tc>
          <w:tcPr>
            <w:tcW w:w="1310" w:type="dxa"/>
            <w:vMerge w:val="restart"/>
          </w:tcPr>
          <w:p w:rsidR="00665B49" w:rsidRDefault="00665B49" w:rsidP="00036A3F">
            <w:pPr>
              <w:ind w:left="0"/>
            </w:pPr>
          </w:p>
        </w:tc>
        <w:tc>
          <w:tcPr>
            <w:tcW w:w="7230" w:type="dxa"/>
          </w:tcPr>
          <w:p w:rsidR="00665B49" w:rsidRPr="00F225F3" w:rsidRDefault="00665B49" w:rsidP="00850D50">
            <w:pPr>
              <w:pStyle w:val="Listenabsatz"/>
              <w:numPr>
                <w:ilvl w:val="0"/>
                <w:numId w:val="26"/>
              </w:numPr>
            </w:pPr>
            <w:r w:rsidRPr="00F225F3">
              <w:t>Funktionsscharen</w:t>
            </w:r>
          </w:p>
          <w:p w:rsidR="00665B49" w:rsidRPr="00665B49" w:rsidRDefault="00665B49" w:rsidP="00665B49">
            <w:pPr>
              <w:ind w:left="0"/>
            </w:pPr>
          </w:p>
        </w:tc>
        <w:tc>
          <w:tcPr>
            <w:tcW w:w="5953" w:type="dxa"/>
          </w:tcPr>
          <w:p w:rsidR="00665B49" w:rsidRPr="00F225F3" w:rsidRDefault="00665B49" w:rsidP="00036A3F">
            <w:pPr>
              <w:pStyle w:val="Listenabsatz"/>
              <w:numPr>
                <w:ilvl w:val="0"/>
                <w:numId w:val="26"/>
              </w:numPr>
            </w:pPr>
            <w:r w:rsidRPr="00F225F3">
              <w:t xml:space="preserve">nutzen Funktionen verschiedener Funktionsklassen zur Modellierung, Beschreibung und Untersuchung quantifizierbarer Zusammenhänge </w:t>
            </w:r>
            <w:r>
              <w:t>(L4)</w:t>
            </w:r>
          </w:p>
          <w:p w:rsidR="00665B49" w:rsidRPr="00F225F3" w:rsidRDefault="00665B49" w:rsidP="00036A3F">
            <w:pPr>
              <w:pStyle w:val="Listenabsatz"/>
              <w:numPr>
                <w:ilvl w:val="0"/>
                <w:numId w:val="26"/>
              </w:numPr>
            </w:pPr>
            <w:r w:rsidRPr="00F225F3">
              <w:t xml:space="preserve">stellen funktionale Zusammenhänge </w:t>
            </w:r>
            <w:r>
              <w:t>auf</w:t>
            </w:r>
            <w:r w:rsidRPr="00F225F3">
              <w:t xml:space="preserve"> und wechseln situationsgerecht zwischen den Darstellungsformen </w:t>
            </w:r>
            <w:r>
              <w:t>(L4)</w:t>
            </w:r>
          </w:p>
          <w:p w:rsidR="00665B49" w:rsidRPr="00F225F3" w:rsidRDefault="00665B49" w:rsidP="00C120E4">
            <w:pPr>
              <w:pStyle w:val="Listenabsatz"/>
              <w:numPr>
                <w:ilvl w:val="0"/>
                <w:numId w:val="26"/>
              </w:numPr>
            </w:pPr>
            <w:r w:rsidRPr="00F225F3">
              <w:t>b</w:t>
            </w:r>
            <w:r w:rsidR="00C120E4">
              <w:t xml:space="preserve">estimmen Funktionen/Parameter </w:t>
            </w:r>
            <w:r w:rsidRPr="00F225F3">
              <w:t xml:space="preserve">aus Bedingungen </w:t>
            </w:r>
            <w:r>
              <w:t>(L4)</w:t>
            </w:r>
          </w:p>
        </w:tc>
        <w:tc>
          <w:tcPr>
            <w:tcW w:w="851" w:type="dxa"/>
            <w:vMerge w:val="restart"/>
          </w:tcPr>
          <w:p w:rsidR="00665B49" w:rsidRDefault="00665B49" w:rsidP="00036A3F">
            <w:pPr>
              <w:ind w:left="0"/>
            </w:pPr>
          </w:p>
        </w:tc>
      </w:tr>
      <w:tr w:rsidR="00665B49" w:rsidTr="00665B49">
        <w:trPr>
          <w:trHeight w:val="135"/>
        </w:trPr>
        <w:tc>
          <w:tcPr>
            <w:tcW w:w="1310" w:type="dxa"/>
            <w:vMerge/>
          </w:tcPr>
          <w:p w:rsidR="00665B49" w:rsidRDefault="00665B49" w:rsidP="00036A3F">
            <w:pPr>
              <w:ind w:left="0"/>
            </w:pPr>
          </w:p>
        </w:tc>
        <w:tc>
          <w:tcPr>
            <w:tcW w:w="7230" w:type="dxa"/>
          </w:tcPr>
          <w:p w:rsidR="00665B49" w:rsidRPr="00604E18" w:rsidRDefault="00665B49" w:rsidP="00850D50">
            <w:pPr>
              <w:pStyle w:val="Listenabsatz"/>
              <w:numPr>
                <w:ilvl w:val="0"/>
                <w:numId w:val="32"/>
              </w:numPr>
            </w:pPr>
            <w:r w:rsidRPr="00604E18">
              <w:t>Ortskurven von charakteristischen Punkten</w:t>
            </w:r>
          </w:p>
          <w:p w:rsidR="00665B49" w:rsidRPr="00202F0F" w:rsidRDefault="00665B49" w:rsidP="00850D50">
            <w:pPr>
              <w:ind w:left="0"/>
            </w:pPr>
          </w:p>
        </w:tc>
        <w:tc>
          <w:tcPr>
            <w:tcW w:w="5953" w:type="dxa"/>
          </w:tcPr>
          <w:p w:rsidR="00665B49" w:rsidRPr="00202F0F" w:rsidRDefault="00C120E4" w:rsidP="00202F0F">
            <w:pPr>
              <w:pStyle w:val="Listenabsatz"/>
              <w:numPr>
                <w:ilvl w:val="0"/>
                <w:numId w:val="33"/>
              </w:numPr>
            </w:pPr>
            <w:r>
              <w:t>n</w:t>
            </w:r>
            <w:r w:rsidR="00665B49">
              <w:t>utzen die Ableitungsfunktionen (auch höherer Ordnung) zur Klärung der Bestimmung von charakteristischen Punkten des Graphen einer Funktion (L4)</w:t>
            </w:r>
          </w:p>
        </w:tc>
        <w:tc>
          <w:tcPr>
            <w:tcW w:w="851" w:type="dxa"/>
            <w:vMerge/>
          </w:tcPr>
          <w:p w:rsidR="00665B49" w:rsidRDefault="00665B49" w:rsidP="00036A3F">
            <w:pPr>
              <w:ind w:left="0"/>
            </w:pPr>
          </w:p>
        </w:tc>
      </w:tr>
      <w:tr w:rsidR="00665B49" w:rsidRPr="00C120E4" w:rsidTr="00665B49">
        <w:trPr>
          <w:trHeight w:val="81"/>
        </w:trPr>
        <w:tc>
          <w:tcPr>
            <w:tcW w:w="1310" w:type="dxa"/>
          </w:tcPr>
          <w:p w:rsidR="00665B49" w:rsidRPr="00C120E4" w:rsidRDefault="00665B49" w:rsidP="00036A3F">
            <w:pPr>
              <w:ind w:left="0"/>
              <w:rPr>
                <w:b/>
              </w:rPr>
            </w:pPr>
            <w:r w:rsidRPr="00C120E4">
              <w:rPr>
                <w:b/>
              </w:rPr>
              <w:t>Geometrie</w:t>
            </w:r>
          </w:p>
        </w:tc>
        <w:tc>
          <w:tcPr>
            <w:tcW w:w="7230" w:type="dxa"/>
          </w:tcPr>
          <w:p w:rsidR="00665B49" w:rsidRPr="00C120E4" w:rsidRDefault="0077480B" w:rsidP="00665B49">
            <w:pPr>
              <w:ind w:left="0"/>
              <w:rPr>
                <w:b/>
              </w:rPr>
            </w:pPr>
            <w:r>
              <w:rPr>
                <w:b/>
              </w:rPr>
              <w:t>Kreis</w:t>
            </w:r>
            <w:r w:rsidR="00665B49" w:rsidRPr="00C120E4">
              <w:rPr>
                <w:b/>
              </w:rPr>
              <w:t>, Vertiefung der analytischen Geometrie</w:t>
            </w:r>
          </w:p>
        </w:tc>
        <w:tc>
          <w:tcPr>
            <w:tcW w:w="5953" w:type="dxa"/>
          </w:tcPr>
          <w:p w:rsidR="00665B49" w:rsidRPr="00C120E4" w:rsidRDefault="00665B49" w:rsidP="00C120E4">
            <w:pPr>
              <w:ind w:left="0"/>
              <w:rPr>
                <w:b/>
              </w:rPr>
            </w:pPr>
          </w:p>
        </w:tc>
        <w:tc>
          <w:tcPr>
            <w:tcW w:w="851" w:type="dxa"/>
          </w:tcPr>
          <w:p w:rsidR="00665B49" w:rsidRPr="00C120E4" w:rsidRDefault="00665B49" w:rsidP="00036A3F">
            <w:pPr>
              <w:ind w:left="0"/>
              <w:rPr>
                <w:b/>
              </w:rPr>
            </w:pPr>
          </w:p>
        </w:tc>
      </w:tr>
      <w:tr w:rsidR="00665B49" w:rsidTr="00665B49">
        <w:trPr>
          <w:trHeight w:val="81"/>
        </w:trPr>
        <w:tc>
          <w:tcPr>
            <w:tcW w:w="1310" w:type="dxa"/>
          </w:tcPr>
          <w:p w:rsidR="00665B49" w:rsidRDefault="00665B49" w:rsidP="00036A3F">
            <w:pPr>
              <w:ind w:left="0"/>
            </w:pPr>
          </w:p>
        </w:tc>
        <w:tc>
          <w:tcPr>
            <w:tcW w:w="7230" w:type="dxa"/>
          </w:tcPr>
          <w:p w:rsidR="00665B49" w:rsidRPr="00EC02D0" w:rsidRDefault="00CD540B" w:rsidP="00364705">
            <w:pPr>
              <w:pStyle w:val="Listenabsatz"/>
              <w:numPr>
                <w:ilvl w:val="0"/>
                <w:numId w:val="22"/>
              </w:numPr>
            </w:pPr>
            <w:r>
              <w:t>Kreisgleichung</w:t>
            </w:r>
            <w:r w:rsidR="005F03C2">
              <w:t xml:space="preserve"> (29</w:t>
            </w:r>
            <w:r w:rsidR="00EC02D0">
              <w:t>)</w:t>
            </w:r>
          </w:p>
        </w:tc>
        <w:tc>
          <w:tcPr>
            <w:tcW w:w="5953" w:type="dxa"/>
          </w:tcPr>
          <w:p w:rsidR="00665B49" w:rsidRPr="0027557D" w:rsidRDefault="00665B49" w:rsidP="00EC7310">
            <w:pPr>
              <w:ind w:left="0"/>
            </w:pPr>
          </w:p>
        </w:tc>
        <w:tc>
          <w:tcPr>
            <w:tcW w:w="851" w:type="dxa"/>
          </w:tcPr>
          <w:p w:rsidR="00665B49" w:rsidRDefault="00665B49" w:rsidP="00036A3F">
            <w:pPr>
              <w:ind w:left="0"/>
            </w:pPr>
          </w:p>
        </w:tc>
      </w:tr>
      <w:tr w:rsidR="00665B49" w:rsidRPr="00C120E4" w:rsidTr="00665B49">
        <w:trPr>
          <w:trHeight w:val="81"/>
        </w:trPr>
        <w:tc>
          <w:tcPr>
            <w:tcW w:w="1310" w:type="dxa"/>
          </w:tcPr>
          <w:p w:rsidR="00665B49" w:rsidRPr="00C120E4" w:rsidRDefault="00665B49" w:rsidP="00665B49">
            <w:pPr>
              <w:ind w:left="0"/>
              <w:rPr>
                <w:b/>
              </w:rPr>
            </w:pPr>
            <w:r w:rsidRPr="00C120E4">
              <w:rPr>
                <w:b/>
              </w:rPr>
              <w:t>Stochastik</w:t>
            </w:r>
          </w:p>
        </w:tc>
        <w:tc>
          <w:tcPr>
            <w:tcW w:w="7230" w:type="dxa"/>
          </w:tcPr>
          <w:p w:rsidR="00665B49" w:rsidRPr="00C120E4" w:rsidRDefault="0077480B" w:rsidP="00C120E4">
            <w:pPr>
              <w:ind w:left="0"/>
              <w:rPr>
                <w:b/>
              </w:rPr>
            </w:pPr>
            <w:r w:rsidRPr="007D3662">
              <w:rPr>
                <w:b/>
              </w:rPr>
              <w:t>Binomialverteilung, Hypergeometrische Verteilun</w:t>
            </w:r>
            <w:r>
              <w:rPr>
                <w:b/>
              </w:rPr>
              <w:t>g</w:t>
            </w:r>
          </w:p>
        </w:tc>
        <w:tc>
          <w:tcPr>
            <w:tcW w:w="5953" w:type="dxa"/>
          </w:tcPr>
          <w:p w:rsidR="00665B49" w:rsidRPr="00C120E4" w:rsidRDefault="00665B49" w:rsidP="00C120E4">
            <w:pPr>
              <w:ind w:left="0"/>
              <w:rPr>
                <w:b/>
              </w:rPr>
            </w:pPr>
          </w:p>
        </w:tc>
        <w:tc>
          <w:tcPr>
            <w:tcW w:w="851" w:type="dxa"/>
          </w:tcPr>
          <w:p w:rsidR="00665B49" w:rsidRPr="00C120E4" w:rsidRDefault="00CD540B" w:rsidP="00036A3F">
            <w:pPr>
              <w:ind w:left="0"/>
              <w:rPr>
                <w:b/>
              </w:rPr>
            </w:pPr>
            <w:r>
              <w:rPr>
                <w:b/>
              </w:rPr>
              <w:t>6 Wo</w:t>
            </w:r>
          </w:p>
        </w:tc>
      </w:tr>
      <w:tr w:rsidR="00665B49" w:rsidTr="00665B49">
        <w:trPr>
          <w:trHeight w:val="81"/>
        </w:trPr>
        <w:tc>
          <w:tcPr>
            <w:tcW w:w="1310" w:type="dxa"/>
          </w:tcPr>
          <w:p w:rsidR="00665B49" w:rsidRDefault="00665B49" w:rsidP="00036A3F">
            <w:pPr>
              <w:ind w:left="0"/>
            </w:pPr>
          </w:p>
        </w:tc>
        <w:tc>
          <w:tcPr>
            <w:tcW w:w="7230" w:type="dxa"/>
          </w:tcPr>
          <w:p w:rsidR="00EC7310" w:rsidRPr="0077480B" w:rsidRDefault="00EC7310" w:rsidP="00EC7310">
            <w:pPr>
              <w:pStyle w:val="Listenabsatz"/>
              <w:numPr>
                <w:ilvl w:val="0"/>
                <w:numId w:val="41"/>
              </w:numPr>
            </w:pPr>
            <w:r w:rsidRPr="0077480B">
              <w:t>Urnenmodell: Ziehen mit und ohne Zurücklegen</w:t>
            </w:r>
          </w:p>
          <w:p w:rsidR="00EC7310" w:rsidRPr="0077480B" w:rsidRDefault="00EC7310" w:rsidP="00EC7310">
            <w:pPr>
              <w:pStyle w:val="Listenabsatz"/>
              <w:numPr>
                <w:ilvl w:val="0"/>
                <w:numId w:val="41"/>
              </w:numPr>
            </w:pPr>
            <w:r w:rsidRPr="0077480B">
              <w:t>Bernoulli-Experiment</w:t>
            </w:r>
          </w:p>
          <w:p w:rsidR="00EC7310" w:rsidRPr="0077480B" w:rsidRDefault="00EC7310" w:rsidP="00EC7310">
            <w:pPr>
              <w:pStyle w:val="Listenabsatz"/>
              <w:numPr>
                <w:ilvl w:val="0"/>
                <w:numId w:val="41"/>
              </w:numPr>
            </w:pPr>
            <w:r w:rsidRPr="0077480B">
              <w:t xml:space="preserve">Bernoulli-Kette </w:t>
            </w:r>
          </w:p>
          <w:p w:rsidR="00EC7310" w:rsidRPr="0077480B" w:rsidRDefault="00EC7310" w:rsidP="00EC7310">
            <w:pPr>
              <w:pStyle w:val="Listenabsatz"/>
              <w:numPr>
                <w:ilvl w:val="0"/>
                <w:numId w:val="41"/>
              </w:numPr>
            </w:pPr>
            <w:r w:rsidRPr="0077480B">
              <w:t xml:space="preserve">Binomialverteilungen mit Erwartungswert und </w:t>
            </w:r>
            <w:r w:rsidR="005F03C2">
              <w:t>Standardabweichung (30</w:t>
            </w:r>
            <w:r w:rsidRPr="0077480B">
              <w:t>)</w:t>
            </w:r>
          </w:p>
          <w:p w:rsidR="00EC7310" w:rsidRPr="0077480B" w:rsidRDefault="00EC7310" w:rsidP="00EC7310">
            <w:pPr>
              <w:pStyle w:val="Listenabsatz"/>
              <w:numPr>
                <w:ilvl w:val="0"/>
                <w:numId w:val="41"/>
              </w:numPr>
            </w:pPr>
            <w:r w:rsidRPr="0077480B">
              <w:t>Hypergeometrische Verteilung</w:t>
            </w:r>
          </w:p>
          <w:p w:rsidR="00EC7310" w:rsidRPr="00EC7310" w:rsidRDefault="00EC7310" w:rsidP="00EC7310">
            <w:pPr>
              <w:pStyle w:val="Listenabsatz"/>
              <w:ind w:left="360"/>
              <w:rPr>
                <w:rFonts w:eastAsiaTheme="minorEastAsia"/>
              </w:rPr>
            </w:pPr>
          </w:p>
          <w:p w:rsidR="00665B49" w:rsidRPr="00EC02D0" w:rsidRDefault="00665B49" w:rsidP="00EC7310">
            <w:pPr>
              <w:pStyle w:val="Listenabsatz"/>
              <w:ind w:left="360"/>
            </w:pPr>
          </w:p>
        </w:tc>
        <w:tc>
          <w:tcPr>
            <w:tcW w:w="5953" w:type="dxa"/>
          </w:tcPr>
          <w:p w:rsidR="00EC7310" w:rsidRPr="0077480B" w:rsidRDefault="00EC7310" w:rsidP="00EC7310">
            <w:pPr>
              <w:pStyle w:val="Listenabsatz"/>
              <w:numPr>
                <w:ilvl w:val="0"/>
                <w:numId w:val="41"/>
              </w:numPr>
            </w:pPr>
            <w:r w:rsidRPr="0077480B">
              <w:t>interpretieren Wahrscheinlichkeitsverteilungen als Prognose von zu erwartenden Häufigkeitsverteilungen (L5)</w:t>
            </w:r>
          </w:p>
          <w:p w:rsidR="00EC7310" w:rsidRPr="0077480B" w:rsidRDefault="00EC7310" w:rsidP="00EC7310">
            <w:pPr>
              <w:pStyle w:val="Listenabsatz"/>
              <w:numPr>
                <w:ilvl w:val="0"/>
                <w:numId w:val="41"/>
              </w:numPr>
            </w:pPr>
            <w:r w:rsidRPr="0077480B">
              <w:t>deuten Zufallsgrößen und Wahrscheinlichkeitsverteilungen als Funktionen und nutzen diese zur Beschreibung stochastischer Situationen (L4)</w:t>
            </w:r>
          </w:p>
          <w:p w:rsidR="00EC7310" w:rsidRPr="0077480B" w:rsidRDefault="00EC7310" w:rsidP="00EC7310">
            <w:pPr>
              <w:pStyle w:val="Listenabsatz"/>
              <w:numPr>
                <w:ilvl w:val="0"/>
                <w:numId w:val="41"/>
              </w:numPr>
            </w:pPr>
            <w:r w:rsidRPr="0077480B">
              <w:t>bearbeiten reale Problemstellungen, indem sie mit diskreten Zufallsgrößen modellieren (L5)</w:t>
            </w:r>
          </w:p>
          <w:p w:rsidR="00665B49" w:rsidRPr="00FE07D7" w:rsidRDefault="00665B49" w:rsidP="00EC7310">
            <w:pPr>
              <w:ind w:left="0"/>
            </w:pPr>
          </w:p>
        </w:tc>
        <w:tc>
          <w:tcPr>
            <w:tcW w:w="851" w:type="dxa"/>
          </w:tcPr>
          <w:p w:rsidR="00665B49" w:rsidRDefault="00665B49" w:rsidP="00036A3F">
            <w:pPr>
              <w:ind w:left="0"/>
            </w:pPr>
          </w:p>
        </w:tc>
      </w:tr>
    </w:tbl>
    <w:p w:rsidR="00C44B24" w:rsidRDefault="00C44B24">
      <w:pPr>
        <w:spacing w:line="276" w:lineRule="auto"/>
      </w:pPr>
      <w:r>
        <w:br w:type="page"/>
      </w:r>
    </w:p>
    <w:p w:rsidR="00C44B24" w:rsidRDefault="00C44B24" w:rsidP="00C44B24">
      <w:pPr>
        <w:pStyle w:val="berschrift1"/>
        <w:sectPr w:rsidR="00C44B24" w:rsidSect="007014B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44B24" w:rsidRDefault="00C44B24" w:rsidP="00C44B24">
      <w:pPr>
        <w:pStyle w:val="berschrift1"/>
      </w:pPr>
      <w:r>
        <w:t>Anmerkungen und Hinweise</w:t>
      </w:r>
    </w:p>
    <w:p w:rsidR="00C44B24" w:rsidRPr="00C44B24" w:rsidRDefault="00C44B24" w:rsidP="00C44B24">
      <w:pPr>
        <w:pStyle w:val="berschrift3"/>
      </w:pPr>
      <w:r>
        <w:t>Klasse 10</w:t>
      </w:r>
    </w:p>
    <w:p w:rsidR="00C44B24" w:rsidRPr="00C44B24" w:rsidRDefault="00C44B24" w:rsidP="00C44B24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44B24">
        <w:rPr>
          <w:sz w:val="22"/>
          <w:szCs w:val="22"/>
        </w:rPr>
        <w:t>Zum Aufbau einer Grundvorstellung sollten Zeichnungen herangezogen werden</w:t>
      </w:r>
    </w:p>
    <w:p w:rsidR="00C44B24" w:rsidRPr="00C44B24" w:rsidRDefault="00C44B24" w:rsidP="00C44B24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44B24">
        <w:rPr>
          <w:sz w:val="22"/>
          <w:szCs w:val="22"/>
        </w:rPr>
        <w:t>Es reicht die intuitive Erfassung des Grenzwertbegriffes. Die Schreibweise „</w:t>
      </w:r>
      <w:proofErr w:type="spellStart"/>
      <w:r w:rsidRPr="00C44B24">
        <w:rPr>
          <w:sz w:val="22"/>
          <w:szCs w:val="22"/>
        </w:rPr>
        <w:t>lim</w:t>
      </w:r>
      <w:proofErr w:type="spellEnd"/>
      <w:r w:rsidRPr="00C44B24">
        <w:rPr>
          <w:sz w:val="22"/>
          <w:szCs w:val="22"/>
        </w:rPr>
        <w:t>“ kann auch ohne formale Definition verwendet werden.</w:t>
      </w:r>
    </w:p>
    <w:p w:rsidR="00C44B24" w:rsidRPr="00C44B24" w:rsidRDefault="00C44B24" w:rsidP="00C44B24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44B24">
        <w:rPr>
          <w:sz w:val="22"/>
          <w:szCs w:val="22"/>
        </w:rPr>
        <w:t>Es sollten links-, rechts- und beidseitige Grenzwertprozesse betrachtet werden.)</w:t>
      </w:r>
    </w:p>
    <w:p w:rsidR="00C44B24" w:rsidRPr="00C44B24" w:rsidRDefault="00C44B24" w:rsidP="00C44B24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44B24">
        <w:rPr>
          <w:sz w:val="22"/>
          <w:szCs w:val="22"/>
        </w:rPr>
        <w:t>Der Übergang vom Differenzen- zum Differenzialquotienten sollte durch Grenzwertprozesse intuitiv erfasst und mit dem DGS veranschaulicht werden.</w:t>
      </w:r>
    </w:p>
    <w:p w:rsidR="00C44B24" w:rsidRPr="00C44B24" w:rsidRDefault="00C44B24" w:rsidP="00C44B24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44B24">
        <w:rPr>
          <w:sz w:val="22"/>
          <w:szCs w:val="22"/>
        </w:rPr>
        <w:t>Es genügt ein intuitives Verständnis der Stetigkeit und Differenzierbarkeit.</w:t>
      </w:r>
    </w:p>
    <w:p w:rsidR="00C44B24" w:rsidRPr="00C44B24" w:rsidRDefault="00C44B24" w:rsidP="00C44B24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44B24">
        <w:rPr>
          <w:sz w:val="22"/>
          <w:szCs w:val="22"/>
        </w:rPr>
        <w:t>Die Unterscheidung der Begriffe Stelle, Funktionswert und Punkt ist deutlich herauszuarbeiten.</w:t>
      </w:r>
    </w:p>
    <w:p w:rsidR="00C44B24" w:rsidRPr="00C44B24" w:rsidRDefault="00C44B24" w:rsidP="00C44B24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44B24">
        <w:rPr>
          <w:sz w:val="22"/>
          <w:szCs w:val="22"/>
        </w:rPr>
        <w:t xml:space="preserve">Um die funktionale ‚Abhängigkeit zu betonen, ist die in der Sekundarstufe I eingeführte Schreibweise „f(x) = </w:t>
      </w:r>
      <w:proofErr w:type="gramStart"/>
      <w:r w:rsidRPr="00C44B24">
        <w:rPr>
          <w:sz w:val="22"/>
          <w:szCs w:val="22"/>
        </w:rPr>
        <w:t>..</w:t>
      </w:r>
      <w:proofErr w:type="gramEnd"/>
      <w:r w:rsidRPr="00C44B24">
        <w:rPr>
          <w:sz w:val="22"/>
          <w:szCs w:val="22"/>
        </w:rPr>
        <w:t xml:space="preserve"> „ beizubehalten.</w:t>
      </w:r>
    </w:p>
    <w:p w:rsidR="00C44B24" w:rsidRPr="00C44B24" w:rsidRDefault="00C44B24" w:rsidP="00C44B24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44B24">
        <w:rPr>
          <w:sz w:val="22"/>
          <w:szCs w:val="22"/>
        </w:rPr>
        <w:t xml:space="preserve">Wertetabellen können schnell mit entsprechenden Funktionen des Taschenrechners erstellt werden. </w:t>
      </w:r>
    </w:p>
    <w:p w:rsidR="00C44B24" w:rsidRPr="00C44B24" w:rsidRDefault="00C44B24" w:rsidP="00C44B24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44B24">
        <w:rPr>
          <w:sz w:val="22"/>
          <w:szCs w:val="22"/>
        </w:rPr>
        <w:t>Ereignisse sollen als Teilmengen der Ergebnismenge eingeführt werden.</w:t>
      </w:r>
    </w:p>
    <w:p w:rsidR="00C44B24" w:rsidRPr="00C44B24" w:rsidRDefault="00C44B24" w:rsidP="00C44B24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44B24">
        <w:rPr>
          <w:sz w:val="22"/>
          <w:szCs w:val="22"/>
        </w:rPr>
        <w:t>Der Vereinigungsmenge von Ereignissen (Oder-Ereignisse) oder der Schnittmenge von Ereignissen (Und-Ereignis) kommt eine besondere Bedeutung zu.</w:t>
      </w:r>
    </w:p>
    <w:p w:rsidR="00C44B24" w:rsidRPr="00C44B24" w:rsidRDefault="00C44B24" w:rsidP="00C44B24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44B24">
        <w:rPr>
          <w:sz w:val="22"/>
          <w:szCs w:val="22"/>
        </w:rPr>
        <w:t xml:space="preserve">Ziel soll das sichere Modellieren mit den genannten Darstellungen sein, nicht unbedingt die Formel von </w:t>
      </w:r>
      <w:proofErr w:type="spellStart"/>
      <w:r w:rsidRPr="00C44B24">
        <w:rPr>
          <w:sz w:val="22"/>
          <w:szCs w:val="22"/>
        </w:rPr>
        <w:t>Bayes</w:t>
      </w:r>
      <w:proofErr w:type="spellEnd"/>
      <w:r w:rsidRPr="00C44B24">
        <w:rPr>
          <w:sz w:val="22"/>
          <w:szCs w:val="22"/>
        </w:rPr>
        <w:t>. Auf eine präzise Notation und Versprachlichung der bedingten Wahrscheinlichkeit ist zu achten.</w:t>
      </w:r>
    </w:p>
    <w:p w:rsidR="00C44B24" w:rsidRPr="00C44B24" w:rsidRDefault="00C44B24" w:rsidP="00C44B24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44B24">
        <w:rPr>
          <w:sz w:val="22"/>
          <w:szCs w:val="22"/>
        </w:rPr>
        <w:t>Das räumliche Vorstellungsvermögen soll auch durch Modelle und den Einsatz von dynamischen Geometrieprogrammen gefestigt werden.</w:t>
      </w:r>
    </w:p>
    <w:p w:rsidR="00C44B24" w:rsidRPr="00C44B24" w:rsidRDefault="00C44B24" w:rsidP="00C44B24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44B24">
        <w:rPr>
          <w:sz w:val="22"/>
          <w:szCs w:val="22"/>
        </w:rPr>
        <w:t>Durch die Interpretation  von Vektoren als Verschiebungen kann auf ihre Definition als Äquivalenzklasse (Pfeilklasse) verzichtet werden.</w:t>
      </w:r>
    </w:p>
    <w:p w:rsidR="00C44B24" w:rsidRPr="00C44B24" w:rsidRDefault="00C44B24" w:rsidP="00C44B24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44B24">
        <w:rPr>
          <w:sz w:val="22"/>
          <w:szCs w:val="22"/>
        </w:rPr>
        <w:t>Anhand von ausgewählten Beispielen sollen die Eigenschaften geometrischen Objekte mithilfe algebraischer Methoden analysiert und beschrieben werden.</w:t>
      </w:r>
    </w:p>
    <w:p w:rsidR="00C44B24" w:rsidRPr="00C44B24" w:rsidRDefault="00C44B24" w:rsidP="005F03C2">
      <w:pPr>
        <w:pStyle w:val="Listenabsatz"/>
        <w:ind w:left="360"/>
        <w:rPr>
          <w:sz w:val="22"/>
          <w:szCs w:val="22"/>
        </w:rPr>
      </w:pPr>
    </w:p>
    <w:p w:rsidR="00C44B24" w:rsidRDefault="00C44B24" w:rsidP="00C44B24">
      <w:pPr>
        <w:pStyle w:val="berschrift3"/>
      </w:pPr>
      <w:r>
        <w:t>Klasse 11</w:t>
      </w:r>
    </w:p>
    <w:p w:rsidR="00C44B24" w:rsidRPr="00CD540B" w:rsidRDefault="00C44B24" w:rsidP="00CD540B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D540B">
        <w:rPr>
          <w:sz w:val="22"/>
          <w:szCs w:val="22"/>
        </w:rPr>
        <w:t>Es genügt, Rechteckstreifen zur Approximation zu betrachten.</w:t>
      </w:r>
    </w:p>
    <w:p w:rsidR="00C44B24" w:rsidRPr="00CD540B" w:rsidRDefault="00C44B24" w:rsidP="00CD540B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D540B">
        <w:rPr>
          <w:sz w:val="22"/>
          <w:szCs w:val="22"/>
        </w:rPr>
        <w:t xml:space="preserve"> Zur Bestimmung der Werte bestimmter Integrale sollen auch digitale Werkzeuge eingesetzt werden. </w:t>
      </w:r>
    </w:p>
    <w:p w:rsidR="00364738" w:rsidRDefault="00364738" w:rsidP="00CD540B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D540B">
        <w:rPr>
          <w:sz w:val="22"/>
          <w:szCs w:val="22"/>
        </w:rPr>
        <w:t xml:space="preserve">Es sollen auch Sachprobleme betrachtet werden, bei denen ein negativer </w:t>
      </w:r>
      <w:proofErr w:type="spellStart"/>
      <w:r w:rsidRPr="00CD540B">
        <w:rPr>
          <w:sz w:val="22"/>
          <w:szCs w:val="22"/>
        </w:rPr>
        <w:t>Intergralwert</w:t>
      </w:r>
      <w:proofErr w:type="spellEnd"/>
      <w:r w:rsidRPr="00CD540B">
        <w:rPr>
          <w:sz w:val="22"/>
          <w:szCs w:val="22"/>
        </w:rPr>
        <w:t xml:space="preserve"> im Sachzusammenhang eine Bedeutung hat.</w:t>
      </w:r>
    </w:p>
    <w:p w:rsidR="005F03C2" w:rsidRPr="00CD540B" w:rsidRDefault="005F03C2" w:rsidP="00CD540B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44B24">
        <w:rPr>
          <w:sz w:val="22"/>
          <w:szCs w:val="22"/>
        </w:rPr>
        <w:t>Auch im Computer-Algebra-Systemen werden Parameterformen von Geraden und Ebenen als Funktionen aufgefasst.</w:t>
      </w:r>
    </w:p>
    <w:p w:rsidR="00364738" w:rsidRPr="00CD540B" w:rsidRDefault="00364738" w:rsidP="00CD540B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D540B">
        <w:rPr>
          <w:sz w:val="22"/>
          <w:szCs w:val="22"/>
        </w:rPr>
        <w:t xml:space="preserve">Bereits vor Einführung des Skalarproduktes sollen Beträge von Vektoren mit dem Satz </w:t>
      </w:r>
      <w:r w:rsidR="000B77FD">
        <w:rPr>
          <w:sz w:val="22"/>
          <w:szCs w:val="22"/>
        </w:rPr>
        <w:t>des Pythagoras bestimmt werden.</w:t>
      </w:r>
    </w:p>
    <w:p w:rsidR="000B77FD" w:rsidRDefault="000B77FD" w:rsidP="000B77FD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D540B">
        <w:rPr>
          <w:sz w:val="22"/>
          <w:szCs w:val="22"/>
        </w:rPr>
        <w:t xml:space="preserve">Motivation für die Einführung der </w:t>
      </w:r>
      <w:proofErr w:type="spellStart"/>
      <w:r w:rsidRPr="00CD540B">
        <w:rPr>
          <w:sz w:val="22"/>
          <w:szCs w:val="22"/>
        </w:rPr>
        <w:t>Eulerschen</w:t>
      </w:r>
      <w:proofErr w:type="spellEnd"/>
      <w:r w:rsidRPr="00CD540B">
        <w:rPr>
          <w:sz w:val="22"/>
          <w:szCs w:val="22"/>
        </w:rPr>
        <w:t xml:space="preserve"> Zahl e kann die Suche nach Funktionen sein, die sich selbst als Ableitung haben.</w:t>
      </w:r>
    </w:p>
    <w:p w:rsidR="005F03C2" w:rsidRPr="00C44B24" w:rsidRDefault="005F03C2" w:rsidP="005F03C2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11</w:t>
      </w:r>
      <w:r w:rsidRPr="00C44B24">
        <w:rPr>
          <w:sz w:val="22"/>
          <w:szCs w:val="22"/>
        </w:rPr>
        <w:t xml:space="preserve">Es soll mit einfachen Zufallsgrößen begonnen werden, die nicht </w:t>
      </w:r>
      <w:proofErr w:type="spellStart"/>
      <w:r w:rsidRPr="00C44B24">
        <w:rPr>
          <w:sz w:val="22"/>
          <w:szCs w:val="22"/>
        </w:rPr>
        <w:t>binomial</w:t>
      </w:r>
      <w:proofErr w:type="spellEnd"/>
      <w:r w:rsidRPr="00C44B24">
        <w:rPr>
          <w:sz w:val="22"/>
          <w:szCs w:val="22"/>
        </w:rPr>
        <w:t xml:space="preserve"> oder hypergeometrisch verteilt sind.</w:t>
      </w:r>
    </w:p>
    <w:p w:rsidR="005F03C2" w:rsidRPr="005F03C2" w:rsidRDefault="005F03C2" w:rsidP="005F03C2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12 </w:t>
      </w:r>
      <w:r w:rsidRPr="00C44B24">
        <w:rPr>
          <w:sz w:val="22"/>
          <w:szCs w:val="22"/>
        </w:rPr>
        <w:t>Es muss erkannt werden, dass X=k eine Teilmenge der Ergebnismenge ist.</w:t>
      </w:r>
    </w:p>
    <w:p w:rsidR="000B77FD" w:rsidRPr="00C44B24" w:rsidRDefault="000B77FD" w:rsidP="000B77FD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44B24">
        <w:rPr>
          <w:sz w:val="22"/>
          <w:szCs w:val="22"/>
        </w:rPr>
        <w:t>Mittelwert und Streuung sollten auch an von Schülerinnen und Schüler durchgeführten Zufallsexperimenten ermittelt werden.</w:t>
      </w:r>
    </w:p>
    <w:p w:rsidR="000B77FD" w:rsidRPr="00C44B24" w:rsidRDefault="000B77FD" w:rsidP="000B77FD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44B24">
        <w:rPr>
          <w:sz w:val="22"/>
          <w:szCs w:val="22"/>
        </w:rPr>
        <w:t>Es genügt, einfache Verteilungen zu betrachten, bei denen die Zufallsgröße nur wenige verschiedene Werte annehmen kann, um den Grundgedanken des Erwartungswertes und des Streumaßes herausarbeiten.</w:t>
      </w:r>
    </w:p>
    <w:p w:rsidR="000B77FD" w:rsidRPr="00C44B24" w:rsidRDefault="000B77FD" w:rsidP="000B77FD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44B24">
        <w:rPr>
          <w:sz w:val="22"/>
          <w:szCs w:val="22"/>
        </w:rPr>
        <w:t>Ausgehend vom Mittelwert einer Häufigkeitsverteilung kann die allgemeine Berechnung des Erwartungswertes motiviert werden.</w:t>
      </w:r>
    </w:p>
    <w:p w:rsidR="000B77FD" w:rsidRPr="00C44B24" w:rsidRDefault="000B77FD" w:rsidP="000B77FD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44B24">
        <w:rPr>
          <w:sz w:val="22"/>
          <w:szCs w:val="22"/>
        </w:rPr>
        <w:t>Zur Berechnung von Erwartungswert und Varianz von Zufallsgrößen mit vielen Werten bietet sich der Einsatz einer Tabellenkalkulation an.</w:t>
      </w:r>
    </w:p>
    <w:p w:rsidR="000B77FD" w:rsidRDefault="000B77FD" w:rsidP="000B77FD">
      <w:pPr>
        <w:pStyle w:val="berschrift3"/>
      </w:pPr>
      <w:r>
        <w:t>Klasse 12</w:t>
      </w:r>
    </w:p>
    <w:p w:rsidR="000B77FD" w:rsidRDefault="000B77FD" w:rsidP="000B77FD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EC02D0">
        <w:rPr>
          <w:sz w:val="22"/>
          <w:szCs w:val="22"/>
        </w:rPr>
        <w:t xml:space="preserve">Die Kugelgleichung soll lediglich als ein weiteres Beispiel einer algebraischen Darstellung einer speziellen Punktmenge eingeführt </w:t>
      </w:r>
      <w:r>
        <w:rPr>
          <w:sz w:val="22"/>
          <w:szCs w:val="22"/>
        </w:rPr>
        <w:t>werden.</w:t>
      </w:r>
    </w:p>
    <w:p w:rsidR="005F03C2" w:rsidRDefault="005F03C2" w:rsidP="005F03C2">
      <w:pPr>
        <w:pStyle w:val="Listenabsatz"/>
        <w:numPr>
          <w:ilvl w:val="0"/>
          <w:numId w:val="43"/>
        </w:numPr>
        <w:ind w:left="360"/>
        <w:rPr>
          <w:sz w:val="22"/>
          <w:szCs w:val="22"/>
        </w:rPr>
      </w:pPr>
      <w:r w:rsidRPr="00CD540B">
        <w:rPr>
          <w:sz w:val="22"/>
          <w:szCs w:val="22"/>
        </w:rPr>
        <w:t>Zur Bestimmung von (auch kumulierten) Wahrscheinlichkeiten soll der Taschenrechner genutzt werden. Auf die Nutzung von Tabellen soll so weit</w:t>
      </w:r>
      <w:r>
        <w:rPr>
          <w:sz w:val="22"/>
          <w:szCs w:val="22"/>
        </w:rPr>
        <w:t xml:space="preserve"> wie möglich verzichtet werden.</w:t>
      </w:r>
    </w:p>
    <w:p w:rsidR="005F03C2" w:rsidRPr="00EC02D0" w:rsidRDefault="005F03C2" w:rsidP="00EC02D0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5F03C2" w:rsidRPr="00EC02D0" w:rsidSect="00C44B2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010D"/>
    <w:multiLevelType w:val="hybridMultilevel"/>
    <w:tmpl w:val="19649084"/>
    <w:lvl w:ilvl="0" w:tplc="8C24D4A4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5069C4"/>
    <w:multiLevelType w:val="hybridMultilevel"/>
    <w:tmpl w:val="822E84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1453"/>
    <w:multiLevelType w:val="hybridMultilevel"/>
    <w:tmpl w:val="AE92C9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84031"/>
    <w:multiLevelType w:val="hybridMultilevel"/>
    <w:tmpl w:val="0FB4E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2686F"/>
    <w:multiLevelType w:val="hybridMultilevel"/>
    <w:tmpl w:val="173801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66A15"/>
    <w:multiLevelType w:val="hybridMultilevel"/>
    <w:tmpl w:val="C8A619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535EA"/>
    <w:multiLevelType w:val="hybridMultilevel"/>
    <w:tmpl w:val="C400E5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61BB3"/>
    <w:multiLevelType w:val="hybridMultilevel"/>
    <w:tmpl w:val="BD3C58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9285C"/>
    <w:multiLevelType w:val="hybridMultilevel"/>
    <w:tmpl w:val="5734FF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03B02"/>
    <w:multiLevelType w:val="hybridMultilevel"/>
    <w:tmpl w:val="D87A76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67A8F"/>
    <w:multiLevelType w:val="hybridMultilevel"/>
    <w:tmpl w:val="71A8DA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7582A"/>
    <w:multiLevelType w:val="hybridMultilevel"/>
    <w:tmpl w:val="32204B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AB7186"/>
    <w:multiLevelType w:val="hybridMultilevel"/>
    <w:tmpl w:val="C54A64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9C6DF9"/>
    <w:multiLevelType w:val="hybridMultilevel"/>
    <w:tmpl w:val="6DDE5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B076E"/>
    <w:multiLevelType w:val="hybridMultilevel"/>
    <w:tmpl w:val="8918D3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676156"/>
    <w:multiLevelType w:val="hybridMultilevel"/>
    <w:tmpl w:val="6A34A4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09766F"/>
    <w:multiLevelType w:val="hybridMultilevel"/>
    <w:tmpl w:val="CF22DB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753EA2"/>
    <w:multiLevelType w:val="hybridMultilevel"/>
    <w:tmpl w:val="FB7A0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40AF3"/>
    <w:multiLevelType w:val="hybridMultilevel"/>
    <w:tmpl w:val="6FF0A7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713B9D"/>
    <w:multiLevelType w:val="hybridMultilevel"/>
    <w:tmpl w:val="D6A4FD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CA0572"/>
    <w:multiLevelType w:val="hybridMultilevel"/>
    <w:tmpl w:val="41DACC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B41B7E"/>
    <w:multiLevelType w:val="hybridMultilevel"/>
    <w:tmpl w:val="2DC433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CC0779"/>
    <w:multiLevelType w:val="hybridMultilevel"/>
    <w:tmpl w:val="B066D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D120AC"/>
    <w:multiLevelType w:val="hybridMultilevel"/>
    <w:tmpl w:val="2B8A9B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35793E"/>
    <w:multiLevelType w:val="hybridMultilevel"/>
    <w:tmpl w:val="19649084"/>
    <w:lvl w:ilvl="0" w:tplc="8C24D4A4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388507B"/>
    <w:multiLevelType w:val="hybridMultilevel"/>
    <w:tmpl w:val="AB92A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AA6877"/>
    <w:multiLevelType w:val="hybridMultilevel"/>
    <w:tmpl w:val="B57CE9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5F6114"/>
    <w:multiLevelType w:val="hybridMultilevel"/>
    <w:tmpl w:val="359E4C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FF502C"/>
    <w:multiLevelType w:val="hybridMultilevel"/>
    <w:tmpl w:val="C7164F4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1DA3FBA"/>
    <w:multiLevelType w:val="hybridMultilevel"/>
    <w:tmpl w:val="E5DE07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53155"/>
    <w:multiLevelType w:val="hybridMultilevel"/>
    <w:tmpl w:val="6B5C38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632B3E"/>
    <w:multiLevelType w:val="hybridMultilevel"/>
    <w:tmpl w:val="9BFEF8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824F63"/>
    <w:multiLevelType w:val="hybridMultilevel"/>
    <w:tmpl w:val="8368CC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844B52"/>
    <w:multiLevelType w:val="hybridMultilevel"/>
    <w:tmpl w:val="B992B6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75DCB"/>
    <w:multiLevelType w:val="hybridMultilevel"/>
    <w:tmpl w:val="085C1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AE60CF"/>
    <w:multiLevelType w:val="hybridMultilevel"/>
    <w:tmpl w:val="6A4C46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963041"/>
    <w:multiLevelType w:val="hybridMultilevel"/>
    <w:tmpl w:val="4E4C30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ED24E8"/>
    <w:multiLevelType w:val="hybridMultilevel"/>
    <w:tmpl w:val="23B05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4C0029"/>
    <w:multiLevelType w:val="hybridMultilevel"/>
    <w:tmpl w:val="63F084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6A5FD5"/>
    <w:multiLevelType w:val="hybridMultilevel"/>
    <w:tmpl w:val="07709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493A75"/>
    <w:multiLevelType w:val="hybridMultilevel"/>
    <w:tmpl w:val="996EB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434CFF"/>
    <w:multiLevelType w:val="hybridMultilevel"/>
    <w:tmpl w:val="B9D47A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C84772"/>
    <w:multiLevelType w:val="hybridMultilevel"/>
    <w:tmpl w:val="EF007C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763823"/>
    <w:multiLevelType w:val="hybridMultilevel"/>
    <w:tmpl w:val="19649084"/>
    <w:lvl w:ilvl="0" w:tplc="8C24D4A4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F872C87"/>
    <w:multiLevelType w:val="hybridMultilevel"/>
    <w:tmpl w:val="A68CB4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6"/>
  </w:num>
  <w:num w:numId="4">
    <w:abstractNumId w:val="34"/>
  </w:num>
  <w:num w:numId="5">
    <w:abstractNumId w:val="2"/>
  </w:num>
  <w:num w:numId="6">
    <w:abstractNumId w:val="30"/>
  </w:num>
  <w:num w:numId="7">
    <w:abstractNumId w:val="44"/>
  </w:num>
  <w:num w:numId="8">
    <w:abstractNumId w:val="3"/>
  </w:num>
  <w:num w:numId="9">
    <w:abstractNumId w:val="22"/>
  </w:num>
  <w:num w:numId="10">
    <w:abstractNumId w:val="17"/>
  </w:num>
  <w:num w:numId="11">
    <w:abstractNumId w:val="16"/>
  </w:num>
  <w:num w:numId="12">
    <w:abstractNumId w:val="38"/>
  </w:num>
  <w:num w:numId="13">
    <w:abstractNumId w:val="23"/>
  </w:num>
  <w:num w:numId="14">
    <w:abstractNumId w:val="26"/>
  </w:num>
  <w:num w:numId="15">
    <w:abstractNumId w:val="29"/>
  </w:num>
  <w:num w:numId="16">
    <w:abstractNumId w:val="20"/>
  </w:num>
  <w:num w:numId="17">
    <w:abstractNumId w:val="11"/>
  </w:num>
  <w:num w:numId="18">
    <w:abstractNumId w:val="25"/>
  </w:num>
  <w:num w:numId="19">
    <w:abstractNumId w:val="7"/>
  </w:num>
  <w:num w:numId="20">
    <w:abstractNumId w:val="40"/>
  </w:num>
  <w:num w:numId="21">
    <w:abstractNumId w:val="41"/>
  </w:num>
  <w:num w:numId="22">
    <w:abstractNumId w:val="37"/>
  </w:num>
  <w:num w:numId="23">
    <w:abstractNumId w:val="39"/>
  </w:num>
  <w:num w:numId="24">
    <w:abstractNumId w:val="18"/>
  </w:num>
  <w:num w:numId="25">
    <w:abstractNumId w:val="21"/>
  </w:num>
  <w:num w:numId="26">
    <w:abstractNumId w:val="10"/>
  </w:num>
  <w:num w:numId="27">
    <w:abstractNumId w:val="9"/>
  </w:num>
  <w:num w:numId="28">
    <w:abstractNumId w:val="19"/>
  </w:num>
  <w:num w:numId="29">
    <w:abstractNumId w:val="14"/>
  </w:num>
  <w:num w:numId="30">
    <w:abstractNumId w:val="35"/>
  </w:num>
  <w:num w:numId="31">
    <w:abstractNumId w:val="13"/>
  </w:num>
  <w:num w:numId="32">
    <w:abstractNumId w:val="12"/>
  </w:num>
  <w:num w:numId="33">
    <w:abstractNumId w:val="33"/>
  </w:num>
  <w:num w:numId="34">
    <w:abstractNumId w:val="15"/>
  </w:num>
  <w:num w:numId="35">
    <w:abstractNumId w:val="8"/>
  </w:num>
  <w:num w:numId="36">
    <w:abstractNumId w:val="42"/>
  </w:num>
  <w:num w:numId="37">
    <w:abstractNumId w:val="31"/>
  </w:num>
  <w:num w:numId="38">
    <w:abstractNumId w:val="4"/>
  </w:num>
  <w:num w:numId="39">
    <w:abstractNumId w:val="32"/>
  </w:num>
  <w:num w:numId="40">
    <w:abstractNumId w:val="5"/>
  </w:num>
  <w:num w:numId="41">
    <w:abstractNumId w:val="27"/>
  </w:num>
  <w:num w:numId="42">
    <w:abstractNumId w:val="36"/>
  </w:num>
  <w:num w:numId="43">
    <w:abstractNumId w:val="0"/>
  </w:num>
  <w:num w:numId="44">
    <w:abstractNumId w:val="2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57"/>
    <w:rsid w:val="00036A3F"/>
    <w:rsid w:val="00054D01"/>
    <w:rsid w:val="00064C6D"/>
    <w:rsid w:val="00095F52"/>
    <w:rsid w:val="000B77FD"/>
    <w:rsid w:val="00127490"/>
    <w:rsid w:val="00202F0F"/>
    <w:rsid w:val="002227DF"/>
    <w:rsid w:val="0027509F"/>
    <w:rsid w:val="002750F1"/>
    <w:rsid w:val="00302B90"/>
    <w:rsid w:val="00312831"/>
    <w:rsid w:val="0032787E"/>
    <w:rsid w:val="003451C4"/>
    <w:rsid w:val="00364705"/>
    <w:rsid w:val="00364738"/>
    <w:rsid w:val="003D0C09"/>
    <w:rsid w:val="00467C57"/>
    <w:rsid w:val="005A5D34"/>
    <w:rsid w:val="005D7C60"/>
    <w:rsid w:val="005F03C2"/>
    <w:rsid w:val="005F1EF8"/>
    <w:rsid w:val="006501B5"/>
    <w:rsid w:val="00665B49"/>
    <w:rsid w:val="006A6E63"/>
    <w:rsid w:val="006E5F9A"/>
    <w:rsid w:val="007014BA"/>
    <w:rsid w:val="0077480B"/>
    <w:rsid w:val="007D3662"/>
    <w:rsid w:val="007D43E2"/>
    <w:rsid w:val="007E64C3"/>
    <w:rsid w:val="008171D1"/>
    <w:rsid w:val="00820339"/>
    <w:rsid w:val="0086016D"/>
    <w:rsid w:val="00860679"/>
    <w:rsid w:val="00873F9C"/>
    <w:rsid w:val="0090015E"/>
    <w:rsid w:val="009A0C17"/>
    <w:rsid w:val="009F2CE0"/>
    <w:rsid w:val="00A72E48"/>
    <w:rsid w:val="00AA2335"/>
    <w:rsid w:val="00AF5044"/>
    <w:rsid w:val="00AF6FEC"/>
    <w:rsid w:val="00B1560B"/>
    <w:rsid w:val="00B87DA9"/>
    <w:rsid w:val="00BE5F0B"/>
    <w:rsid w:val="00C120E4"/>
    <w:rsid w:val="00C158AA"/>
    <w:rsid w:val="00C44B24"/>
    <w:rsid w:val="00C90B62"/>
    <w:rsid w:val="00CC2403"/>
    <w:rsid w:val="00CD540B"/>
    <w:rsid w:val="00D061E0"/>
    <w:rsid w:val="00D341A1"/>
    <w:rsid w:val="00D70894"/>
    <w:rsid w:val="00D822C5"/>
    <w:rsid w:val="00DC45EC"/>
    <w:rsid w:val="00DF16DD"/>
    <w:rsid w:val="00DF1B31"/>
    <w:rsid w:val="00E01914"/>
    <w:rsid w:val="00E30BEC"/>
    <w:rsid w:val="00E5454C"/>
    <w:rsid w:val="00E96825"/>
    <w:rsid w:val="00EC02D0"/>
    <w:rsid w:val="00EC7310"/>
    <w:rsid w:val="00F14A38"/>
    <w:rsid w:val="00F666A6"/>
    <w:rsid w:val="00F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1A210-3469-4E0D-AA95-E59B75EC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C57"/>
    <w:pPr>
      <w:spacing w:line="240" w:lineRule="auto"/>
    </w:pPr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64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E64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E64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64C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E64C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64C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E64C3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E64C3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E64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64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64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E64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E64C3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E64C3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64C3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E64C3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E64C3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E64C3"/>
    <w:rPr>
      <w:rFonts w:asciiTheme="majorHAnsi" w:eastAsiaTheme="majorEastAsia" w:hAnsiTheme="majorHAnsi" w:cstheme="majorBidi"/>
    </w:rPr>
  </w:style>
  <w:style w:type="paragraph" w:styleId="Beschriftung">
    <w:name w:val="caption"/>
    <w:basedOn w:val="Standard"/>
    <w:next w:val="Standard"/>
    <w:uiPriority w:val="35"/>
    <w:semiHidden/>
    <w:unhideWhenUsed/>
    <w:rsid w:val="00A72E48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E64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E64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E64C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E64C3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E64C3"/>
    <w:rPr>
      <w:b/>
      <w:bCs/>
    </w:rPr>
  </w:style>
  <w:style w:type="character" w:styleId="Hervorhebung">
    <w:name w:val="Emphasis"/>
    <w:basedOn w:val="Absatz-Standardschriftart"/>
    <w:uiPriority w:val="20"/>
    <w:qFormat/>
    <w:rsid w:val="007E64C3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7E64C3"/>
    <w:rPr>
      <w:szCs w:val="32"/>
    </w:rPr>
  </w:style>
  <w:style w:type="paragraph" w:styleId="Listenabsatz">
    <w:name w:val="List Paragraph"/>
    <w:basedOn w:val="Standard"/>
    <w:uiPriority w:val="34"/>
    <w:qFormat/>
    <w:rsid w:val="007E64C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E64C3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7E64C3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E64C3"/>
    <w:pPr>
      <w:ind w:left="720" w:right="720"/>
    </w:pPr>
    <w:rPr>
      <w:rFonts w:cstheme="majorBidi"/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E64C3"/>
    <w:rPr>
      <w:rFonts w:cstheme="majorBidi"/>
      <w:b/>
      <w:i/>
      <w:sz w:val="24"/>
    </w:rPr>
  </w:style>
  <w:style w:type="character" w:styleId="SchwacheHervorhebung">
    <w:name w:val="Subtle Emphasis"/>
    <w:uiPriority w:val="19"/>
    <w:qFormat/>
    <w:rsid w:val="007E64C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7E64C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E64C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E64C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E64C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64C3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C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C57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467C5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467C57"/>
    <w:rPr>
      <w:b/>
      <w:bCs/>
      <w:strike w:val="0"/>
      <w:dstrike w:val="0"/>
      <w:color w:val="0066CC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6D3F-8713-47F9-AD9A-2975D851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2024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Besitzer</cp:lastModifiedBy>
  <cp:revision>2</cp:revision>
  <cp:lastPrinted>2022-02-01T09:24:00Z</cp:lastPrinted>
  <dcterms:created xsi:type="dcterms:W3CDTF">2022-02-08T14:05:00Z</dcterms:created>
  <dcterms:modified xsi:type="dcterms:W3CDTF">2022-02-08T14:05:00Z</dcterms:modified>
</cp:coreProperties>
</file>